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483" w:rsidRPr="00DB17CB" w:rsidRDefault="00E01483" w:rsidP="00E014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7CB">
        <w:rPr>
          <w:rFonts w:ascii="Times New Roman" w:hAnsi="Times New Roman" w:cs="Times New Roman"/>
          <w:b/>
          <w:sz w:val="24"/>
          <w:szCs w:val="24"/>
        </w:rPr>
        <w:t>Календарно - тематическое планирование</w:t>
      </w:r>
      <w:r w:rsidR="00333A0F">
        <w:rPr>
          <w:rFonts w:ascii="Times New Roman" w:hAnsi="Times New Roman" w:cs="Times New Roman"/>
          <w:b/>
          <w:sz w:val="24"/>
          <w:szCs w:val="24"/>
        </w:rPr>
        <w:t xml:space="preserve"> по ИЗО 3 </w:t>
      </w:r>
      <w:bookmarkStart w:id="0" w:name="_GoBack"/>
      <w:bookmarkEnd w:id="0"/>
      <w:r w:rsidR="00DB17CB">
        <w:rPr>
          <w:rFonts w:ascii="Times New Roman" w:hAnsi="Times New Roman" w:cs="Times New Roman"/>
          <w:b/>
          <w:sz w:val="24"/>
          <w:szCs w:val="24"/>
        </w:rPr>
        <w:t xml:space="preserve"> класс (34 час</w:t>
      </w:r>
      <w:r w:rsidR="007D6253">
        <w:rPr>
          <w:rFonts w:ascii="Times New Roman" w:hAnsi="Times New Roman" w:cs="Times New Roman"/>
          <w:b/>
          <w:sz w:val="24"/>
          <w:szCs w:val="24"/>
        </w:rPr>
        <w:t>а</w:t>
      </w:r>
      <w:r w:rsidR="00DB17CB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15276" w:type="dxa"/>
        <w:tblLayout w:type="fixed"/>
        <w:tblLook w:val="04A0"/>
      </w:tblPr>
      <w:tblGrid>
        <w:gridCol w:w="959"/>
        <w:gridCol w:w="992"/>
        <w:gridCol w:w="709"/>
        <w:gridCol w:w="2126"/>
        <w:gridCol w:w="3760"/>
        <w:gridCol w:w="5029"/>
        <w:gridCol w:w="31"/>
        <w:gridCol w:w="1670"/>
      </w:tblGrid>
      <w:tr w:rsidR="00AD6AFF" w:rsidTr="00F42FF1">
        <w:trPr>
          <w:trHeight w:val="70"/>
        </w:trPr>
        <w:tc>
          <w:tcPr>
            <w:tcW w:w="959" w:type="dxa"/>
            <w:vMerge w:val="restart"/>
          </w:tcPr>
          <w:p w:rsidR="00AD6AFF" w:rsidRPr="00A166B3" w:rsidRDefault="00AD6AFF" w:rsidP="00A166B3">
            <w:pPr>
              <w:pStyle w:val="a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166B3">
              <w:rPr>
                <w:rFonts w:ascii="Times New Roman" w:hAnsi="Times New Roman"/>
                <w:sz w:val="24"/>
                <w:szCs w:val="24"/>
              </w:rPr>
              <w:t>Дата прове</w:t>
            </w:r>
            <w:r w:rsidR="00A166B3" w:rsidRPr="00A166B3">
              <w:rPr>
                <w:rFonts w:ascii="Times New Roman" w:hAnsi="Times New Roman"/>
                <w:sz w:val="24"/>
                <w:szCs w:val="24"/>
              </w:rPr>
              <w:t>-де</w:t>
            </w:r>
            <w:r w:rsidRPr="00A166B3">
              <w:rPr>
                <w:rFonts w:ascii="Times New Roman" w:hAnsi="Times New Roman"/>
                <w:sz w:val="24"/>
                <w:szCs w:val="24"/>
              </w:rPr>
              <w:t>ния урока по плану</w:t>
            </w:r>
          </w:p>
        </w:tc>
        <w:tc>
          <w:tcPr>
            <w:tcW w:w="992" w:type="dxa"/>
            <w:vMerge w:val="restart"/>
          </w:tcPr>
          <w:p w:rsidR="00AD6AFF" w:rsidRPr="00A166B3" w:rsidRDefault="00AD6AFF" w:rsidP="00A166B3">
            <w:pPr>
              <w:pStyle w:val="a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166B3">
              <w:rPr>
                <w:rFonts w:ascii="Times New Roman" w:hAnsi="Times New Roman"/>
                <w:sz w:val="24"/>
                <w:szCs w:val="24"/>
              </w:rPr>
              <w:t>Д</w:t>
            </w:r>
            <w:r w:rsidR="000623F6" w:rsidRPr="00A166B3">
              <w:rPr>
                <w:rFonts w:ascii="Times New Roman" w:hAnsi="Times New Roman"/>
                <w:sz w:val="24"/>
                <w:szCs w:val="24"/>
              </w:rPr>
              <w:t>ата прове</w:t>
            </w:r>
            <w:r w:rsidR="00A166B3" w:rsidRPr="00A166B3">
              <w:rPr>
                <w:rFonts w:ascii="Times New Roman" w:hAnsi="Times New Roman"/>
                <w:sz w:val="24"/>
                <w:szCs w:val="24"/>
              </w:rPr>
              <w:t>-</w:t>
            </w:r>
            <w:r w:rsidR="000623F6" w:rsidRPr="00A166B3">
              <w:rPr>
                <w:rFonts w:ascii="Times New Roman" w:hAnsi="Times New Roman"/>
                <w:sz w:val="24"/>
                <w:szCs w:val="24"/>
              </w:rPr>
              <w:t>д</w:t>
            </w:r>
            <w:r w:rsidRPr="00A166B3">
              <w:rPr>
                <w:rFonts w:ascii="Times New Roman" w:hAnsi="Times New Roman"/>
                <w:sz w:val="24"/>
                <w:szCs w:val="24"/>
              </w:rPr>
              <w:t>ения урока по факту</w:t>
            </w:r>
          </w:p>
        </w:tc>
        <w:tc>
          <w:tcPr>
            <w:tcW w:w="709" w:type="dxa"/>
            <w:vMerge w:val="restart"/>
            <w:textDirection w:val="btLr"/>
          </w:tcPr>
          <w:p w:rsidR="00AD6AFF" w:rsidRDefault="000623F6" w:rsidP="000623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2126" w:type="dxa"/>
            <w:vMerge w:val="restart"/>
          </w:tcPr>
          <w:p w:rsidR="00AD6AFF" w:rsidRDefault="00AD6AFF" w:rsidP="00E014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6AFF" w:rsidRDefault="00AD6AFF" w:rsidP="00E014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6AFF" w:rsidRDefault="00AD6AFF" w:rsidP="00E014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6AFF" w:rsidRDefault="00AD6AFF" w:rsidP="00E014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789" w:type="dxa"/>
            <w:gridSpan w:val="2"/>
          </w:tcPr>
          <w:p w:rsidR="00AD6AFF" w:rsidRPr="00C33647" w:rsidRDefault="00AD6AFF" w:rsidP="00E014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6AFF" w:rsidRPr="00C33647" w:rsidRDefault="00AD6AFF" w:rsidP="00E014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6AFF" w:rsidRPr="00C33647" w:rsidRDefault="00AD6AFF" w:rsidP="00E014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6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Планируемые  результаты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обучения</w:t>
            </w:r>
          </w:p>
          <w:p w:rsidR="00AD6AFF" w:rsidRPr="00C33647" w:rsidRDefault="00AD6AFF" w:rsidP="005F0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AD6AFF" w:rsidRDefault="00AD6AFF" w:rsidP="005F01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6AFF" w:rsidRPr="00AD6AFF" w:rsidRDefault="00AD6AFF" w:rsidP="00E014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AFF">
              <w:rPr>
                <w:rFonts w:ascii="Times New Roman" w:hAnsi="Times New Roman"/>
                <w:b/>
                <w:sz w:val="24"/>
                <w:szCs w:val="24"/>
              </w:rPr>
              <w:t>Возможные виды деятельности учащихся</w:t>
            </w:r>
          </w:p>
          <w:p w:rsidR="00AD6AFF" w:rsidRDefault="00AD6AFF" w:rsidP="00AD6AFF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AFF" w:rsidTr="00F42FF1">
        <w:tc>
          <w:tcPr>
            <w:tcW w:w="959" w:type="dxa"/>
            <w:vMerge/>
          </w:tcPr>
          <w:p w:rsidR="00AD6AFF" w:rsidRDefault="00AD6AFF" w:rsidP="00A166B3">
            <w:pPr>
              <w:pStyle w:val="a4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D6AFF" w:rsidRDefault="00AD6AFF" w:rsidP="00A166B3">
            <w:pPr>
              <w:pStyle w:val="a4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0" w:type="dxa"/>
          </w:tcPr>
          <w:p w:rsidR="00AD6AFF" w:rsidRPr="00AD6AFF" w:rsidRDefault="00AD6AFF" w:rsidP="00AD6AFF">
            <w:pPr>
              <w:pStyle w:val="a4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AFF">
              <w:rPr>
                <w:rFonts w:ascii="Times New Roman" w:hAnsi="Times New Roman"/>
                <w:b/>
                <w:sz w:val="24"/>
                <w:szCs w:val="24"/>
              </w:rPr>
              <w:t>Освоение предметных знаний</w:t>
            </w:r>
          </w:p>
        </w:tc>
        <w:tc>
          <w:tcPr>
            <w:tcW w:w="5029" w:type="dxa"/>
          </w:tcPr>
          <w:p w:rsidR="00AD6AFF" w:rsidRPr="00AD6AFF" w:rsidRDefault="00AD6AFF" w:rsidP="00AD6AFF">
            <w:pPr>
              <w:pStyle w:val="a4"/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AFF">
              <w:rPr>
                <w:rFonts w:ascii="Times New Roman" w:hAnsi="Times New Roman"/>
                <w:b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1701" w:type="dxa"/>
            <w:gridSpan w:val="2"/>
            <w:vMerge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AFF" w:rsidTr="00F42FF1">
        <w:tc>
          <w:tcPr>
            <w:tcW w:w="959" w:type="dxa"/>
          </w:tcPr>
          <w:p w:rsidR="00AD6AFF" w:rsidRPr="00EC5917" w:rsidRDefault="00AD6AFF" w:rsidP="00EC59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6AFF" w:rsidRPr="00EC5917" w:rsidRDefault="00AD6AFF" w:rsidP="00EC59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6AFF" w:rsidRPr="00EC5917" w:rsidRDefault="00AD6AFF" w:rsidP="00481A35">
            <w:pPr>
              <w:jc w:val="center"/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6" w:type="dxa"/>
          </w:tcPr>
          <w:p w:rsidR="00AD6AFF" w:rsidRPr="00EC5917" w:rsidRDefault="00AD6AFF" w:rsidP="00EC5917">
            <w:pPr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eastAsia="Times New Roman" w:hAnsi="Times New Roman" w:cs="Times New Roman"/>
              </w:rPr>
              <w:t>Рисование на тему «Мой прекрасный сад».</w:t>
            </w:r>
          </w:p>
        </w:tc>
        <w:tc>
          <w:tcPr>
            <w:tcW w:w="3760" w:type="dxa"/>
          </w:tcPr>
          <w:p w:rsidR="00AD6AFF" w:rsidRPr="00EC5917" w:rsidRDefault="00AD6AFF" w:rsidP="00EC5917">
            <w:pPr>
              <w:pStyle w:val="ParagraphStyle"/>
              <w:snapToGrid w:val="0"/>
              <w:spacing w:line="252" w:lineRule="auto"/>
              <w:rPr>
                <w:sz w:val="22"/>
                <w:szCs w:val="22"/>
              </w:rPr>
            </w:pPr>
            <w:r w:rsidRPr="00EC5917">
              <w:rPr>
                <w:rFonts w:eastAsia="Times New Roman"/>
                <w:sz w:val="22"/>
                <w:szCs w:val="22"/>
              </w:rPr>
              <w:t xml:space="preserve">Ознакомление   с новым учебником, рабочей тетрадью, с понятиями «нюанс» и «нюансный цвет»; цветовой круг, основные и составные цвета;  контрастные и нюансные цвета. Художники-импрессионисты; творчество  К. Моне, О. Ренуара. Особенности живописной манеры художников-импрессионистов. </w:t>
            </w:r>
            <w:r w:rsidRPr="00EC5917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Научатся:</w:t>
            </w:r>
            <w:r w:rsidRPr="00EC5917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 w:rsidRPr="00EC5917">
              <w:rPr>
                <w:rFonts w:eastAsia="Times New Roman"/>
                <w:sz w:val="22"/>
                <w:szCs w:val="22"/>
              </w:rPr>
              <w:t>различать контрастные и нюансные цвета на цветовом круге, смешивать краски для получения нюансного оттенка, работать в смешанных техниках, работать красками и получать нюансные отношения; анализировать</w:t>
            </w:r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5060" w:type="dxa"/>
            <w:gridSpan w:val="2"/>
          </w:tcPr>
          <w:p w:rsidR="00AD6AFF" w:rsidRDefault="00AD6AFF" w:rsidP="00EC5917">
            <w:pPr>
              <w:pStyle w:val="ParagraphStyle"/>
              <w:snapToGrid w:val="0"/>
              <w:spacing w:line="252" w:lineRule="auto"/>
              <w:rPr>
                <w:rFonts w:eastAsia="Times New Roman"/>
                <w:b/>
                <w:bCs/>
                <w:sz w:val="22"/>
                <w:szCs w:val="22"/>
              </w:rPr>
            </w:pPr>
            <w:r w:rsidRPr="00EC5917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Метапредметные универсальные учебные действия (УУД):</w:t>
            </w:r>
            <w:r w:rsidRPr="00EC5917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  <w:p w:rsidR="00AD6AFF" w:rsidRDefault="00AD6AFF" w:rsidP="00EC5917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11431E">
              <w:rPr>
                <w:rFonts w:eastAsia="Times New Roman"/>
                <w:b/>
                <w:bCs/>
                <w:i/>
                <w:sz w:val="22"/>
                <w:szCs w:val="22"/>
              </w:rPr>
              <w:t>П</w:t>
            </w:r>
            <w:r w:rsidRPr="0011431E">
              <w:rPr>
                <w:rFonts w:eastAsia="Times New Roman"/>
                <w:b/>
                <w:i/>
                <w:iCs/>
                <w:sz w:val="22"/>
                <w:szCs w:val="22"/>
              </w:rPr>
              <w:t>оз</w:t>
            </w:r>
            <w:r w:rsidRPr="00B42E02">
              <w:rPr>
                <w:rFonts w:eastAsia="Times New Roman"/>
                <w:b/>
                <w:i/>
                <w:iCs/>
                <w:sz w:val="22"/>
                <w:szCs w:val="22"/>
              </w:rPr>
              <w:t>навательные</w:t>
            </w:r>
            <w:r w:rsidRPr="00B42E02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Pr="00EC5917">
              <w:rPr>
                <w:rFonts w:eastAsia="Times New Roman"/>
                <w:sz w:val="22"/>
                <w:szCs w:val="22"/>
              </w:rPr>
              <w:t xml:space="preserve">– научатся ориентироваться в своей системе знаний, извлекать информацию из прослушанного объяснения, произведений живописи, анализировать ее, осознанно читать тексты с целью освоения и использования информации; </w:t>
            </w:r>
          </w:p>
          <w:p w:rsidR="00AD6AFF" w:rsidRDefault="00AD6AFF" w:rsidP="00EC5917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270BA4">
              <w:rPr>
                <w:rFonts w:eastAsia="Times New Roman"/>
                <w:b/>
                <w:i/>
                <w:sz w:val="22"/>
                <w:szCs w:val="22"/>
              </w:rPr>
              <w:t>Р</w:t>
            </w:r>
            <w:r w:rsidRPr="00270BA4">
              <w:rPr>
                <w:rFonts w:eastAsia="Times New Roman"/>
                <w:b/>
                <w:i/>
                <w:iCs/>
                <w:sz w:val="22"/>
                <w:szCs w:val="22"/>
              </w:rPr>
              <w:t>егуля</w:t>
            </w:r>
            <w:r w:rsidRPr="00B42E02">
              <w:rPr>
                <w:rFonts w:eastAsia="Times New Roman"/>
                <w:b/>
                <w:i/>
                <w:iCs/>
                <w:sz w:val="22"/>
                <w:szCs w:val="22"/>
              </w:rPr>
              <w:t>тивные</w:t>
            </w:r>
            <w:r w:rsidRPr="00B42E02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Pr="00EC5917">
              <w:rPr>
                <w:rFonts w:eastAsia="Times New Roman"/>
                <w:sz w:val="22"/>
                <w:szCs w:val="22"/>
              </w:rPr>
              <w:t xml:space="preserve">– научатся принимать учебную задачу, планировать алгоритм действий по организации своего рабочего места с установкой на функциональность, удобство, рациональность и безопасность в размещении и применении необходимых на уроке принадлежностей и материалов; </w:t>
            </w:r>
          </w:p>
          <w:p w:rsidR="00AD6AFF" w:rsidRPr="00EC5917" w:rsidRDefault="00AD6AFF" w:rsidP="00EC5917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270BA4">
              <w:rPr>
                <w:rFonts w:eastAsia="Times New Roman"/>
                <w:b/>
                <w:i/>
                <w:sz w:val="22"/>
                <w:szCs w:val="22"/>
              </w:rPr>
              <w:t>К</w:t>
            </w:r>
            <w:r w:rsidRPr="00270BA4">
              <w:rPr>
                <w:rFonts w:eastAsia="Times New Roman"/>
                <w:b/>
                <w:i/>
                <w:iCs/>
                <w:sz w:val="22"/>
                <w:szCs w:val="22"/>
              </w:rPr>
              <w:t>ом</w:t>
            </w:r>
            <w:r w:rsidRPr="00B42E02">
              <w:rPr>
                <w:rFonts w:eastAsia="Times New Roman"/>
                <w:b/>
                <w:i/>
                <w:iCs/>
                <w:sz w:val="22"/>
                <w:szCs w:val="22"/>
              </w:rPr>
              <w:t>муникативные</w:t>
            </w:r>
            <w:r w:rsidRPr="00B42E02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Pr="00EC5917">
              <w:rPr>
                <w:rFonts w:eastAsia="Times New Roman"/>
                <w:sz w:val="22"/>
                <w:szCs w:val="22"/>
              </w:rPr>
              <w:t>– научатся участвовать в коллективных обсуждениях, строить понятные речевые высказывания, отстаивать собственное мнение, формулировать ответы на вопросы.</w:t>
            </w:r>
          </w:p>
          <w:p w:rsidR="00AD6AFF" w:rsidRPr="00EC5917" w:rsidRDefault="00AD6AFF" w:rsidP="00EC5917">
            <w:pPr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EC5917">
              <w:rPr>
                <w:rFonts w:ascii="Times New Roman" w:eastAsia="Times New Roman" w:hAnsi="Times New Roman" w:cs="Times New Roman"/>
              </w:rPr>
              <w:t xml:space="preserve"> ответственно относятся к учебе, имеют мотивацию к учебной деятельности.</w:t>
            </w:r>
          </w:p>
        </w:tc>
        <w:tc>
          <w:tcPr>
            <w:tcW w:w="1670" w:type="dxa"/>
          </w:tcPr>
          <w:p w:rsidR="00AD6AFF" w:rsidRPr="00EC5917" w:rsidRDefault="00AD6AFF" w:rsidP="00EC5917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EC5917">
              <w:rPr>
                <w:rFonts w:eastAsia="Times New Roman"/>
                <w:sz w:val="22"/>
                <w:szCs w:val="22"/>
              </w:rPr>
              <w:t xml:space="preserve">Выполнить рисунок на тему «Сад моей мечты» в смешанной технике. </w:t>
            </w:r>
          </w:p>
          <w:p w:rsidR="00AD6AFF" w:rsidRPr="00EC5917" w:rsidRDefault="00AD6AFF" w:rsidP="00EC5917">
            <w:pPr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eastAsia="Times New Roman" w:hAnsi="Times New Roman" w:cs="Times New Roman"/>
              </w:rPr>
              <w:t>Дома: найти информацию о произведениях художников-импрессионистов, находящихся в музеях страны. Принести на следующий урок листья, травинки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AD6AFF" w:rsidTr="00F42FF1">
        <w:tc>
          <w:tcPr>
            <w:tcW w:w="959" w:type="dxa"/>
          </w:tcPr>
          <w:p w:rsidR="00AD6AFF" w:rsidRPr="00EC5917" w:rsidRDefault="00AD6AFF" w:rsidP="00EC59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6AFF" w:rsidRPr="00EC5917" w:rsidRDefault="00AD6AFF" w:rsidP="00EC59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6AFF" w:rsidRPr="00EC5917" w:rsidRDefault="00AD6AFF" w:rsidP="00481A35">
            <w:pPr>
              <w:jc w:val="center"/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26" w:type="dxa"/>
          </w:tcPr>
          <w:p w:rsidR="00AD6AFF" w:rsidRPr="00EC5917" w:rsidRDefault="00AD6AFF" w:rsidP="00EC5917">
            <w:pPr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eastAsia="Times New Roman" w:hAnsi="Times New Roman" w:cs="Times New Roman"/>
              </w:rPr>
              <w:t xml:space="preserve">Рисование по представлению «Летние травы».  </w:t>
            </w:r>
          </w:p>
        </w:tc>
        <w:tc>
          <w:tcPr>
            <w:tcW w:w="3760" w:type="dxa"/>
          </w:tcPr>
          <w:p w:rsidR="00AD6AFF" w:rsidRPr="00EC5917" w:rsidRDefault="00AD6AFF" w:rsidP="00C33647">
            <w:pPr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eastAsia="Times New Roman" w:hAnsi="Times New Roman" w:cs="Times New Roman"/>
              </w:rPr>
              <w:t xml:space="preserve">Знакомство с изображением трав выдающимися художниками,  с понятием «эстамп»; технологией  выполнения отпечатков  листьев, </w:t>
            </w:r>
            <w:r w:rsidRPr="00EC5917">
              <w:rPr>
                <w:rFonts w:ascii="Times New Roman" w:eastAsia="Times New Roman" w:hAnsi="Times New Roman" w:cs="Times New Roman"/>
              </w:rPr>
              <w:lastRenderedPageBreak/>
              <w:t>цветов, травинок, соз</w:t>
            </w:r>
            <w:r>
              <w:rPr>
                <w:rFonts w:ascii="Times New Roman" w:eastAsia="Times New Roman" w:hAnsi="Times New Roman" w:cs="Times New Roman"/>
              </w:rPr>
              <w:t>дание</w:t>
            </w:r>
            <w:r w:rsidRPr="00EC5917">
              <w:rPr>
                <w:rFonts w:ascii="Times New Roman" w:eastAsia="Times New Roman" w:hAnsi="Times New Roman" w:cs="Times New Roman"/>
              </w:rPr>
              <w:t xml:space="preserve"> с помощью отпечатков ком</w:t>
            </w:r>
            <w:r>
              <w:rPr>
                <w:rFonts w:ascii="Times New Roman" w:eastAsia="Times New Roman" w:hAnsi="Times New Roman" w:cs="Times New Roman"/>
              </w:rPr>
              <w:t>пози</w:t>
            </w:r>
            <w:r w:rsidRPr="00EC5917">
              <w:rPr>
                <w:rFonts w:ascii="Times New Roman" w:eastAsia="Times New Roman" w:hAnsi="Times New Roman" w:cs="Times New Roman"/>
              </w:rPr>
              <w:t xml:space="preserve">ции на заданные темы;  теплая и холодная цветовая гамма. Знакомство с творчеством русского художника И. И. Шишкина. </w:t>
            </w:r>
            <w:r w:rsidRPr="00EC591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Научатся:</w:t>
            </w:r>
            <w:r w:rsidRPr="00EC591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C5917">
              <w:rPr>
                <w:rFonts w:ascii="Times New Roman" w:hAnsi="Times New Roman" w:cs="Times New Roman"/>
              </w:rPr>
              <w:t>выполнять отпечатки листьев, травинок, цветов, создавать из отпечатков композицию на заданную тему; анализировать педагогический рисунок, самостоятельно планировать собственную дея-ть; аккуратно работать худ</w:t>
            </w:r>
            <w:r>
              <w:rPr>
                <w:rFonts w:ascii="Times New Roman" w:hAnsi="Times New Roman" w:cs="Times New Roman"/>
              </w:rPr>
              <w:t>ожественными</w:t>
            </w:r>
            <w:r w:rsidRPr="00EC5917">
              <w:rPr>
                <w:rFonts w:ascii="Times New Roman" w:hAnsi="Times New Roman" w:cs="Times New Roman"/>
              </w:rPr>
              <w:t xml:space="preserve"> материалам.</w:t>
            </w:r>
          </w:p>
        </w:tc>
        <w:tc>
          <w:tcPr>
            <w:tcW w:w="5060" w:type="dxa"/>
            <w:gridSpan w:val="2"/>
          </w:tcPr>
          <w:p w:rsidR="00AD6AFF" w:rsidRDefault="00AD6AFF" w:rsidP="00C3364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EC591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lastRenderedPageBreak/>
              <w:t>Метапредметные универсальные учебные действия (УУД):</w:t>
            </w:r>
            <w:r w:rsidRPr="00EC591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AD6AFF" w:rsidRDefault="00AD6AFF" w:rsidP="00C33647">
            <w:pPr>
              <w:rPr>
                <w:rFonts w:ascii="Times New Roman" w:eastAsia="Times New Roman" w:hAnsi="Times New Roman" w:cs="Times New Roman"/>
              </w:rPr>
            </w:pPr>
            <w:r w:rsidRPr="0011431E">
              <w:rPr>
                <w:rFonts w:ascii="Times New Roman" w:eastAsia="Times New Roman" w:hAnsi="Times New Roman" w:cs="Times New Roman"/>
                <w:b/>
                <w:bCs/>
                <w:i/>
              </w:rPr>
              <w:t>П</w:t>
            </w:r>
            <w:r w:rsidRPr="0011431E">
              <w:rPr>
                <w:rFonts w:ascii="Times New Roman" w:eastAsia="Times New Roman" w:hAnsi="Times New Roman" w:cs="Times New Roman"/>
                <w:b/>
                <w:i/>
                <w:iCs/>
              </w:rPr>
              <w:t>ознавательные</w:t>
            </w:r>
            <w:r w:rsidRPr="00EC5917">
              <w:rPr>
                <w:rFonts w:ascii="Times New Roman" w:eastAsia="Times New Roman" w:hAnsi="Times New Roman" w:cs="Times New Roman"/>
              </w:rPr>
              <w:t xml:space="preserve"> – научатся извлекать необходимую информацию из прослушанного </w:t>
            </w:r>
            <w:r w:rsidRPr="00EC5917">
              <w:rPr>
                <w:rFonts w:ascii="Times New Roman" w:eastAsia="Times New Roman" w:hAnsi="Times New Roman" w:cs="Times New Roman"/>
              </w:rPr>
              <w:lastRenderedPageBreak/>
              <w:t xml:space="preserve">объяснения, анализировать ее, осуществлять поиск информации из разных источников, расширяющей и дополняющей представление об эстампах, анализировать художественные произведения; </w:t>
            </w:r>
            <w:r w:rsidRPr="0011431E">
              <w:rPr>
                <w:rFonts w:ascii="Times New Roman" w:eastAsia="Times New Roman" w:hAnsi="Times New Roman" w:cs="Times New Roman"/>
                <w:i/>
              </w:rPr>
              <w:t>Р</w:t>
            </w:r>
            <w:r w:rsidRPr="0011431E">
              <w:rPr>
                <w:rFonts w:ascii="Times New Roman" w:eastAsia="Times New Roman" w:hAnsi="Times New Roman" w:cs="Times New Roman"/>
                <w:b/>
                <w:i/>
                <w:iCs/>
              </w:rPr>
              <w:t>егулятивные</w:t>
            </w:r>
            <w:r w:rsidRPr="0011431E">
              <w:rPr>
                <w:rFonts w:ascii="Times New Roman" w:eastAsia="Times New Roman" w:hAnsi="Times New Roman" w:cs="Times New Roman"/>
                <w:b/>
                <w:i/>
              </w:rPr>
              <w:t xml:space="preserve"> –</w:t>
            </w:r>
            <w:r w:rsidRPr="00EC5917">
              <w:rPr>
                <w:rFonts w:ascii="Times New Roman" w:eastAsia="Times New Roman" w:hAnsi="Times New Roman" w:cs="Times New Roman"/>
              </w:rPr>
              <w:t xml:space="preserve"> научатся принимать учебную задачу, планировать свою деятельность, оценивать совместно с учителем или одноклассниками результат своих действий, вносить соответствующие коррективы; </w:t>
            </w:r>
          </w:p>
          <w:p w:rsidR="00AD6AFF" w:rsidRDefault="00AD6AFF" w:rsidP="00C33647">
            <w:pPr>
              <w:rPr>
                <w:rFonts w:ascii="Times New Roman" w:eastAsia="Times New Roman" w:hAnsi="Times New Roman" w:cs="Times New Roman"/>
              </w:rPr>
            </w:pPr>
            <w:r w:rsidRPr="0011431E">
              <w:rPr>
                <w:rFonts w:ascii="Times New Roman" w:eastAsia="Times New Roman" w:hAnsi="Times New Roman" w:cs="Times New Roman"/>
                <w:i/>
              </w:rPr>
              <w:t>К</w:t>
            </w:r>
            <w:r w:rsidRPr="0011431E">
              <w:rPr>
                <w:rFonts w:ascii="Times New Roman" w:eastAsia="Times New Roman" w:hAnsi="Times New Roman" w:cs="Times New Roman"/>
                <w:b/>
                <w:i/>
                <w:iCs/>
              </w:rPr>
              <w:t>оммуникативные</w:t>
            </w:r>
            <w:r w:rsidRPr="0011431E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r w:rsidRPr="00EC5917">
              <w:rPr>
                <w:rFonts w:ascii="Times New Roman" w:eastAsia="Times New Roman" w:hAnsi="Times New Roman" w:cs="Times New Roman"/>
              </w:rPr>
              <w:t>– научатся уч</w:t>
            </w:r>
            <w:r>
              <w:rPr>
                <w:rFonts w:ascii="Times New Roman" w:eastAsia="Times New Roman" w:hAnsi="Times New Roman" w:cs="Times New Roman"/>
              </w:rPr>
              <w:t>аствовать</w:t>
            </w:r>
            <w:r w:rsidRPr="00EC5917">
              <w:rPr>
                <w:rFonts w:ascii="Times New Roman" w:eastAsia="Times New Roman" w:hAnsi="Times New Roman" w:cs="Times New Roman"/>
              </w:rPr>
              <w:t xml:space="preserve"> в кол</w:t>
            </w:r>
            <w:r>
              <w:rPr>
                <w:rFonts w:ascii="Times New Roman" w:eastAsia="Times New Roman" w:hAnsi="Times New Roman" w:cs="Times New Roman"/>
              </w:rPr>
              <w:t>лективных</w:t>
            </w:r>
            <w:r w:rsidRPr="00EC5917">
              <w:rPr>
                <w:rFonts w:ascii="Times New Roman" w:eastAsia="Times New Roman" w:hAnsi="Times New Roman" w:cs="Times New Roman"/>
              </w:rPr>
              <w:t xml:space="preserve"> обсуждениях, слушать собеседн</w:t>
            </w:r>
            <w:r>
              <w:rPr>
                <w:rFonts w:ascii="Times New Roman" w:eastAsia="Times New Roman" w:hAnsi="Times New Roman" w:cs="Times New Roman"/>
              </w:rPr>
              <w:t>ика и вести диалог, рассуждать.</w:t>
            </w:r>
          </w:p>
          <w:p w:rsidR="00AD6AFF" w:rsidRPr="00EC5917" w:rsidRDefault="00AD6AFF" w:rsidP="00C33647">
            <w:pPr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EC5917">
              <w:rPr>
                <w:rFonts w:ascii="Times New Roman" w:hAnsi="Times New Roman" w:cs="Times New Roman"/>
              </w:rPr>
              <w:t xml:space="preserve">  сориентированы на эмоционально-ценностное восприятие произведений живописи.</w:t>
            </w:r>
          </w:p>
        </w:tc>
        <w:tc>
          <w:tcPr>
            <w:tcW w:w="1670" w:type="dxa"/>
          </w:tcPr>
          <w:p w:rsidR="00AD6AFF" w:rsidRPr="00EC5917" w:rsidRDefault="00AD6AFF" w:rsidP="00EC5917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EC5917">
              <w:rPr>
                <w:rFonts w:eastAsia="Times New Roman"/>
                <w:sz w:val="22"/>
                <w:szCs w:val="22"/>
              </w:rPr>
              <w:lastRenderedPageBreak/>
              <w:t xml:space="preserve">Выполнить эстамп с использованием цветов, </w:t>
            </w:r>
            <w:r w:rsidRPr="00EC5917">
              <w:rPr>
                <w:rFonts w:eastAsia="Times New Roman"/>
                <w:sz w:val="22"/>
                <w:szCs w:val="22"/>
              </w:rPr>
              <w:lastRenderedPageBreak/>
              <w:t>листьев и травинок на тему «Утро» или «Закат» акварелью или гуашью.</w:t>
            </w:r>
          </w:p>
          <w:p w:rsidR="00AD6AFF" w:rsidRPr="00EC5917" w:rsidRDefault="00AD6AFF" w:rsidP="00EC5917">
            <w:pPr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hAnsi="Times New Roman" w:cs="Times New Roman"/>
              </w:rPr>
              <w:t>Дома: выполнить работу по учебнику (с. 8–9). Перечитать  сказку Х.-К. Андерсена «Дюймовочка»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D6AFF" w:rsidRPr="00861C91" w:rsidTr="00F42FF1">
        <w:tc>
          <w:tcPr>
            <w:tcW w:w="959" w:type="dxa"/>
          </w:tcPr>
          <w:p w:rsidR="00AD6AFF" w:rsidRPr="00EC5917" w:rsidRDefault="00AD6AFF" w:rsidP="002801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26" w:type="dxa"/>
          </w:tcPr>
          <w:p w:rsidR="00AD6AFF" w:rsidRPr="00861C91" w:rsidRDefault="00AD6AFF" w:rsidP="0086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C91">
              <w:rPr>
                <w:rFonts w:ascii="Times New Roman" w:eastAsia="Times New Roman" w:hAnsi="Times New Roman" w:cs="Times New Roman"/>
              </w:rPr>
              <w:t>Прощание с летом. Рисование с натуры «Насекомые».</w:t>
            </w:r>
          </w:p>
        </w:tc>
        <w:tc>
          <w:tcPr>
            <w:tcW w:w="3760" w:type="dxa"/>
          </w:tcPr>
          <w:p w:rsidR="00AD6AFF" w:rsidRPr="00861C91" w:rsidRDefault="00AD6AFF" w:rsidP="0086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C91">
              <w:rPr>
                <w:rFonts w:ascii="Times New Roman" w:eastAsia="Times New Roman" w:hAnsi="Times New Roman" w:cs="Times New Roman"/>
              </w:rPr>
              <w:t>Расширение представления учащихся о насекомых, ознакомление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61C91">
              <w:rPr>
                <w:rFonts w:ascii="Times New Roman" w:eastAsia="Times New Roman" w:hAnsi="Times New Roman" w:cs="Times New Roman"/>
              </w:rPr>
              <w:t>со строением тела насекомых; приемы рисования  разных насекомых, рисунки в теплой и холодной цветовой гаммах, возможности цвета при раскрытии образа. Персонажи сказки  Х.-К. Андерсена «Дюймовочка»</w:t>
            </w:r>
            <w:r w:rsidRPr="00861C9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Научатся:</w:t>
            </w:r>
            <w:r w:rsidRPr="00861C91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61C91">
              <w:rPr>
                <w:rFonts w:ascii="Times New Roman" w:eastAsia="Times New Roman" w:hAnsi="Times New Roman" w:cs="Times New Roman"/>
              </w:rPr>
              <w:t>использовать линию симметрии в рисунках и узорах, чувствовать гармоничное сочетание цветов в окраске предметов, изящество их форм; выполнять иллюстрацию; аккуратно работать художественными материалами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060" w:type="dxa"/>
            <w:gridSpan w:val="2"/>
          </w:tcPr>
          <w:p w:rsidR="00AD6AFF" w:rsidRDefault="00AD6AFF" w:rsidP="00861C91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861C91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Метапредметные универсальные учебные действия (УУД):</w:t>
            </w:r>
            <w:r w:rsidRPr="00861C91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AD6AFF" w:rsidRDefault="00AD6AFF" w:rsidP="00861C91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270BA4">
              <w:rPr>
                <w:rFonts w:eastAsia="Times New Roman"/>
                <w:b/>
                <w:i/>
                <w:iCs/>
                <w:sz w:val="22"/>
                <w:szCs w:val="22"/>
              </w:rPr>
              <w:t>познавательные</w:t>
            </w:r>
            <w:r w:rsidRPr="00861C91">
              <w:rPr>
                <w:rFonts w:eastAsia="Times New Roman"/>
                <w:i/>
                <w:iCs/>
                <w:sz w:val="22"/>
                <w:szCs w:val="22"/>
              </w:rPr>
              <w:t xml:space="preserve"> –</w:t>
            </w:r>
            <w:r w:rsidRPr="00861C91">
              <w:rPr>
                <w:rFonts w:eastAsia="Times New Roman"/>
                <w:sz w:val="22"/>
                <w:szCs w:val="22"/>
              </w:rPr>
              <w:t xml:space="preserve"> научатся извлекать информацию из прослушанного объяснения, анализировать ее,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861C91">
              <w:rPr>
                <w:rFonts w:eastAsia="Times New Roman"/>
                <w:sz w:val="22"/>
                <w:szCs w:val="22"/>
              </w:rPr>
              <w:t xml:space="preserve">осознанно рассматривать иллюстрации с целью освоения и использования информации, осуществлять поиск способов решения проблем творческого характера; </w:t>
            </w:r>
            <w:r w:rsidRPr="00270BA4">
              <w:rPr>
                <w:rFonts w:eastAsia="Times New Roman"/>
                <w:b/>
                <w:i/>
                <w:iCs/>
                <w:sz w:val="22"/>
                <w:szCs w:val="22"/>
              </w:rPr>
              <w:t>регулятивные</w:t>
            </w:r>
            <w:r w:rsidRPr="00270BA4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Pr="00861C91">
              <w:rPr>
                <w:rFonts w:eastAsia="Times New Roman"/>
                <w:sz w:val="22"/>
                <w:szCs w:val="22"/>
              </w:rPr>
              <w:t xml:space="preserve">– научатся планировать свою деятельность, оценивать совместно с учителем или одноклассниками результат своих действий, вносить соответствующие коррективы, в сотрудничестве с учителем и одноклассниками находить несколько вариантов решения учебной задачи; </w:t>
            </w:r>
          </w:p>
          <w:p w:rsidR="00AD6AFF" w:rsidRPr="00861C91" w:rsidRDefault="00AD6AFF" w:rsidP="00861C91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270BA4">
              <w:rPr>
                <w:rFonts w:eastAsia="Times New Roman"/>
                <w:b/>
                <w:i/>
                <w:iCs/>
                <w:sz w:val="22"/>
                <w:szCs w:val="22"/>
              </w:rPr>
              <w:t>коммуникативные</w:t>
            </w:r>
            <w:r w:rsidRPr="00270BA4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Pr="00861C91">
              <w:rPr>
                <w:rFonts w:eastAsia="Times New Roman"/>
                <w:sz w:val="22"/>
                <w:szCs w:val="22"/>
              </w:rPr>
              <w:t>– научатся участвовать в коллективных обсуждениях, строить понятные речевые высказывания, отстаивать собственное мнение, формулировать ответы на вопросы.</w:t>
            </w:r>
          </w:p>
          <w:p w:rsidR="00AD6AFF" w:rsidRPr="00861C91" w:rsidRDefault="00AD6AFF" w:rsidP="0086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C91">
              <w:rPr>
                <w:rFonts w:ascii="Times New Roman" w:hAnsi="Times New Roman" w:cs="Times New Roman"/>
                <w:b/>
                <w:bCs/>
              </w:rPr>
              <w:lastRenderedPageBreak/>
              <w:t>Личностные:</w:t>
            </w:r>
            <w:r w:rsidRPr="00861C91">
              <w:rPr>
                <w:rFonts w:ascii="Times New Roman" w:hAnsi="Times New Roman" w:cs="Times New Roman"/>
              </w:rPr>
              <w:t xml:space="preserve">  ответственно относятся к учебе, сориентированы на эмоционально-ценностное восприятие произведений живописи, бережное отношение к животным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0" w:type="dxa"/>
          </w:tcPr>
          <w:p w:rsidR="00AD6AFF" w:rsidRPr="00861C91" w:rsidRDefault="00AD6AFF" w:rsidP="0086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C91">
              <w:rPr>
                <w:rFonts w:ascii="Times New Roman" w:eastAsia="Times New Roman" w:hAnsi="Times New Roman" w:cs="Times New Roman"/>
              </w:rPr>
              <w:lastRenderedPageBreak/>
              <w:t>Нарисовать иллюстрацию к сказке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61C91">
              <w:rPr>
                <w:rFonts w:ascii="Times New Roman" w:eastAsia="Times New Roman" w:hAnsi="Times New Roman" w:cs="Times New Roman"/>
              </w:rPr>
              <w:t>Х.-К. Андерсена «Дюймовочка». Дома: выполнить задания по учебнику (с. 10–11)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AD6AFF" w:rsidRPr="00861C91" w:rsidTr="00F42FF1">
        <w:tc>
          <w:tcPr>
            <w:tcW w:w="959" w:type="dxa"/>
          </w:tcPr>
          <w:p w:rsidR="00AD6AFF" w:rsidRPr="00EC5917" w:rsidRDefault="00AD6AFF" w:rsidP="002801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26" w:type="dxa"/>
          </w:tcPr>
          <w:p w:rsidR="00AD6AFF" w:rsidRPr="00861C91" w:rsidRDefault="00AD6AFF" w:rsidP="0086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C91">
              <w:rPr>
                <w:rFonts w:ascii="Times New Roman" w:eastAsia="Times New Roman" w:hAnsi="Times New Roman" w:cs="Times New Roman"/>
              </w:rPr>
              <w:t>Декоративное рисование «Дивный сад на подносах».</w:t>
            </w:r>
          </w:p>
        </w:tc>
        <w:tc>
          <w:tcPr>
            <w:tcW w:w="3760" w:type="dxa"/>
          </w:tcPr>
          <w:p w:rsidR="00AD6AFF" w:rsidRPr="00861C91" w:rsidRDefault="00AD6AFF" w:rsidP="0086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C91">
              <w:rPr>
                <w:rFonts w:ascii="Times New Roman" w:eastAsia="Times New Roman" w:hAnsi="Times New Roman" w:cs="Times New Roman"/>
              </w:rPr>
              <w:t>История жостовского промысла. Разнообразие форм подносов и вариантов цветочных композиций. Основные приемы жостовского письма, последовательность работы над изделиями.</w:t>
            </w:r>
            <w:r w:rsidRPr="00861C9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Научатся:</w:t>
            </w:r>
            <w:r w:rsidRPr="00861C91">
              <w:rPr>
                <w:rFonts w:ascii="Times New Roman" w:eastAsia="Times New Roman" w:hAnsi="Times New Roman" w:cs="Times New Roman"/>
              </w:rPr>
              <w:t xml:space="preserve"> выполнять простейшие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61C91">
              <w:rPr>
                <w:rFonts w:ascii="Times New Roman" w:eastAsia="Times New Roman" w:hAnsi="Times New Roman" w:cs="Times New Roman"/>
              </w:rPr>
              <w:t>приемы кистевой росписи в изображении декоративных цветов, самостоятельно создавать эскиз росписи подноса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060" w:type="dxa"/>
            <w:gridSpan w:val="2"/>
          </w:tcPr>
          <w:p w:rsidR="00AD6AFF" w:rsidRDefault="00AD6AFF" w:rsidP="00861C91">
            <w:pPr>
              <w:pStyle w:val="ParagraphStyle"/>
              <w:snapToGrid w:val="0"/>
              <w:spacing w:line="252" w:lineRule="auto"/>
              <w:rPr>
                <w:rFonts w:eastAsia="Times New Roman"/>
                <w:b/>
                <w:bCs/>
                <w:sz w:val="22"/>
                <w:szCs w:val="22"/>
              </w:rPr>
            </w:pPr>
            <w:r w:rsidRPr="00861C91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Метапредметные универсальные учебные действия (УУД):</w:t>
            </w:r>
            <w:r w:rsidRPr="00861C91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  <w:p w:rsidR="00AD6AFF" w:rsidRDefault="00AD6AFF" w:rsidP="00861C91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270BA4">
              <w:rPr>
                <w:rFonts w:eastAsia="Times New Roman"/>
                <w:b/>
                <w:i/>
                <w:iCs/>
                <w:sz w:val="22"/>
                <w:szCs w:val="22"/>
              </w:rPr>
              <w:t xml:space="preserve">познавательные </w:t>
            </w:r>
            <w:r w:rsidRPr="00861C91">
              <w:rPr>
                <w:rFonts w:eastAsia="Times New Roman"/>
                <w:i/>
                <w:iCs/>
                <w:sz w:val="22"/>
                <w:szCs w:val="22"/>
              </w:rPr>
              <w:t>–</w:t>
            </w:r>
            <w:r w:rsidRPr="00861C91">
              <w:rPr>
                <w:rFonts w:eastAsia="Times New Roman"/>
                <w:sz w:val="22"/>
                <w:szCs w:val="22"/>
              </w:rPr>
              <w:t xml:space="preserve"> научатся строить осознанное и произвольное речевое высказывание в устной форме о народном промысле, осуществлять анализ предметов декоративно-прикладного искусства, выделять общее и частное;</w:t>
            </w:r>
          </w:p>
          <w:p w:rsidR="00AD6AFF" w:rsidRPr="00861C91" w:rsidRDefault="00AD6AFF" w:rsidP="00861C91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861C91">
              <w:rPr>
                <w:rFonts w:eastAsia="Times New Roman"/>
                <w:sz w:val="22"/>
                <w:szCs w:val="22"/>
              </w:rPr>
              <w:t xml:space="preserve"> </w:t>
            </w:r>
            <w:r w:rsidRPr="00270BA4">
              <w:rPr>
                <w:rFonts w:eastAsia="Times New Roman"/>
                <w:b/>
                <w:i/>
                <w:iCs/>
                <w:sz w:val="22"/>
                <w:szCs w:val="22"/>
              </w:rPr>
              <w:t>регулятивные</w:t>
            </w:r>
            <w:r w:rsidRPr="00270BA4">
              <w:rPr>
                <w:rFonts w:eastAsia="Times New Roman"/>
                <w:b/>
                <w:sz w:val="22"/>
                <w:szCs w:val="22"/>
              </w:rPr>
              <w:t xml:space="preserve"> –</w:t>
            </w:r>
            <w:r w:rsidRPr="00861C91">
              <w:rPr>
                <w:rFonts w:eastAsia="Times New Roman"/>
                <w:sz w:val="22"/>
                <w:szCs w:val="22"/>
              </w:rPr>
              <w:t xml:space="preserve"> научатся контролировать свои действия по точному и оперативному ориентированию в учебнике, принимать учебную задачу, осуществлять итоговый и пооперационный контроль деятельности;</w:t>
            </w:r>
          </w:p>
          <w:p w:rsidR="00AD6AFF" w:rsidRPr="00861C91" w:rsidRDefault="00AD6AFF" w:rsidP="00861C91">
            <w:pPr>
              <w:pStyle w:val="ParagraphStyle"/>
              <w:rPr>
                <w:sz w:val="22"/>
                <w:szCs w:val="22"/>
              </w:rPr>
            </w:pPr>
            <w:r w:rsidRPr="00861C91">
              <w:rPr>
                <w:b/>
                <w:bCs/>
                <w:i/>
                <w:iCs/>
                <w:sz w:val="22"/>
                <w:szCs w:val="22"/>
              </w:rPr>
              <w:t>коммуникативные</w:t>
            </w:r>
            <w:r w:rsidRPr="00861C91">
              <w:rPr>
                <w:sz w:val="22"/>
                <w:szCs w:val="22"/>
              </w:rPr>
              <w:t xml:space="preserve">  – научатся участвовать в коллективных обсуждениях, строить понятные речевые высказывания, отстаивать собственное мнение, формулировать ответы на вопросы.</w:t>
            </w:r>
          </w:p>
          <w:p w:rsidR="00AD6AFF" w:rsidRPr="00861C91" w:rsidRDefault="00AD6AFF" w:rsidP="0086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C91">
              <w:rPr>
                <w:rFonts w:ascii="Times New Roman" w:hAnsi="Times New Roman" w:cs="Times New Roman"/>
                <w:b/>
                <w:bCs/>
              </w:rPr>
              <w:t>Личностные:</w:t>
            </w:r>
            <w:r w:rsidRPr="00861C91">
              <w:rPr>
                <w:rFonts w:ascii="Times New Roman" w:hAnsi="Times New Roman" w:cs="Times New Roman"/>
              </w:rPr>
              <w:t xml:space="preserve">  ответственно относятся к учебе, имеют мотивацию к учебной деятельности; сориентированы на проявление интереса к культуре своего народа</w:t>
            </w:r>
          </w:p>
        </w:tc>
        <w:tc>
          <w:tcPr>
            <w:tcW w:w="1670" w:type="dxa"/>
          </w:tcPr>
          <w:p w:rsidR="00AD6AFF" w:rsidRPr="00861C91" w:rsidRDefault="00AD6AFF" w:rsidP="0086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C91">
              <w:rPr>
                <w:rFonts w:ascii="Times New Roman" w:eastAsia="Times New Roman" w:hAnsi="Times New Roman" w:cs="Times New Roman"/>
              </w:rPr>
              <w:t>Ответить на вопросы в  рабочей тетради  (с. 8) и выполнить задание 1. Дома: выполнить задания по учебнику (с. 12–15)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AD6AFF" w:rsidTr="00F42FF1">
        <w:tc>
          <w:tcPr>
            <w:tcW w:w="959" w:type="dxa"/>
          </w:tcPr>
          <w:p w:rsidR="00AD6AFF" w:rsidRPr="000067C0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26" w:type="dxa"/>
          </w:tcPr>
          <w:p w:rsidR="00AD6AFF" w:rsidRPr="00861C91" w:rsidRDefault="00AD6AFF" w:rsidP="0086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C91">
              <w:rPr>
                <w:rFonts w:ascii="Times New Roman" w:eastAsia="Times New Roman" w:hAnsi="Times New Roman" w:cs="Times New Roman"/>
              </w:rPr>
              <w:t xml:space="preserve">Художественное конструирование и дизайн. Лепка. «Осенние фантазии». </w:t>
            </w:r>
            <w:r w:rsidRPr="00861C91">
              <w:rPr>
                <w:rFonts w:ascii="Times New Roman" w:eastAsia="Times New Roman" w:hAnsi="Times New Roman" w:cs="Times New Roman"/>
                <w:i/>
                <w:iCs/>
              </w:rPr>
              <w:t xml:space="preserve">  </w:t>
            </w:r>
          </w:p>
        </w:tc>
        <w:tc>
          <w:tcPr>
            <w:tcW w:w="3760" w:type="dxa"/>
          </w:tcPr>
          <w:p w:rsidR="00AD6AFF" w:rsidRPr="00861C91" w:rsidRDefault="00AD6AFF" w:rsidP="0086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C91">
              <w:rPr>
                <w:rFonts w:ascii="Times New Roman" w:eastAsia="Times New Roman" w:hAnsi="Times New Roman" w:cs="Times New Roman"/>
              </w:rPr>
              <w:t>Способы лепки изделий из пластилина, знакомство с понятием «стилизация»; стиль, стилевое единство, лепка и роспись изделий из пластилина, анализ и сравнение</w:t>
            </w:r>
            <w:r w:rsidRPr="00861C9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861C91">
              <w:rPr>
                <w:rFonts w:ascii="Times New Roman" w:hAnsi="Times New Roman" w:cs="Times New Roman"/>
                <w:bCs/>
                <w:i/>
                <w:iCs/>
              </w:rPr>
              <w:t xml:space="preserve">изделий. </w:t>
            </w:r>
            <w:r w:rsidRPr="00861C91">
              <w:rPr>
                <w:rFonts w:ascii="Times New Roman" w:hAnsi="Times New Roman" w:cs="Times New Roman"/>
                <w:b/>
                <w:bCs/>
                <w:i/>
                <w:iCs/>
              </w:rPr>
              <w:t>Научатся:</w:t>
            </w:r>
            <w:r w:rsidRPr="00861C91">
              <w:rPr>
                <w:rFonts w:ascii="Times New Roman" w:hAnsi="Times New Roman" w:cs="Times New Roman"/>
              </w:rPr>
              <w:t xml:space="preserve">  конструировать предметы сервиза, выполнять лепку предметов из пластилина и расписывать их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60" w:type="dxa"/>
            <w:gridSpan w:val="2"/>
          </w:tcPr>
          <w:p w:rsidR="00AD6AFF" w:rsidRDefault="00AD6AFF" w:rsidP="00861C91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861C91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Метапредметные универсальные учебные действия (УУД):</w:t>
            </w:r>
            <w:r w:rsidRPr="00861C91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AD6AFF" w:rsidRPr="00861C91" w:rsidRDefault="00AD6AFF" w:rsidP="00861C91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270BA4">
              <w:rPr>
                <w:rFonts w:eastAsia="Times New Roman"/>
                <w:b/>
                <w:i/>
                <w:iCs/>
                <w:sz w:val="22"/>
                <w:szCs w:val="22"/>
              </w:rPr>
              <w:t>познавательные</w:t>
            </w:r>
            <w:r w:rsidRPr="00270BA4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Pr="00861C91">
              <w:rPr>
                <w:rFonts w:eastAsia="Times New Roman"/>
                <w:sz w:val="22"/>
                <w:szCs w:val="22"/>
              </w:rPr>
              <w:t xml:space="preserve">– научатся извлекать информацию из прослушанного объяснения, анализировать ее, осознанно читать тексты с целью освоения и использования информации; </w:t>
            </w:r>
            <w:r w:rsidRPr="00270BA4">
              <w:rPr>
                <w:rFonts w:eastAsia="Times New Roman"/>
                <w:b/>
                <w:i/>
                <w:iCs/>
                <w:sz w:val="22"/>
                <w:szCs w:val="22"/>
              </w:rPr>
              <w:t>регулятивные</w:t>
            </w:r>
            <w:r w:rsidRPr="00270BA4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Pr="00861C91">
              <w:rPr>
                <w:rFonts w:eastAsia="Times New Roman"/>
                <w:sz w:val="22"/>
                <w:szCs w:val="22"/>
              </w:rPr>
              <w:t xml:space="preserve">– научатся выполнять контроль в форме сличения способа действия и его результата с заданным эталоном с целью обнаружения отклонений и отличий от эталона, вносить </w:t>
            </w:r>
            <w:r w:rsidRPr="00861C91">
              <w:rPr>
                <w:rFonts w:eastAsia="Times New Roman"/>
                <w:sz w:val="22"/>
                <w:szCs w:val="22"/>
              </w:rPr>
              <w:lastRenderedPageBreak/>
              <w:t xml:space="preserve">необходимые дополнения и коррективы; </w:t>
            </w:r>
            <w:r w:rsidRPr="00270BA4">
              <w:rPr>
                <w:rFonts w:eastAsia="Times New Roman"/>
                <w:b/>
                <w:i/>
                <w:iCs/>
                <w:sz w:val="22"/>
                <w:szCs w:val="22"/>
              </w:rPr>
              <w:t>коммуникативные</w:t>
            </w:r>
            <w:r w:rsidRPr="00270BA4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Pr="00861C91">
              <w:rPr>
                <w:rFonts w:eastAsia="Times New Roman"/>
                <w:sz w:val="22"/>
                <w:szCs w:val="22"/>
              </w:rPr>
              <w:t>– научатся участвовать в коллективных обсуждениях, строить понятные речевые высказывания, формулировать ответы на вопросы.</w:t>
            </w:r>
          </w:p>
          <w:p w:rsidR="00AD6AFF" w:rsidRPr="00861C91" w:rsidRDefault="00AD6AFF" w:rsidP="0086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C91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861C91">
              <w:rPr>
                <w:rFonts w:ascii="Times New Roman" w:hAnsi="Times New Roman" w:cs="Times New Roman"/>
              </w:rPr>
              <w:t xml:space="preserve">  ответственно относятся к учебе, имеют мотивацию к учебной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0" w:type="dxa"/>
          </w:tcPr>
          <w:p w:rsidR="00AD6AFF" w:rsidRPr="00861C91" w:rsidRDefault="00AD6AFF" w:rsidP="0086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C91">
              <w:rPr>
                <w:rFonts w:ascii="Times New Roman" w:eastAsia="Times New Roman" w:hAnsi="Times New Roman" w:cs="Times New Roman"/>
              </w:rPr>
              <w:lastRenderedPageBreak/>
              <w:t xml:space="preserve">Создать  сервиз (чайный, кофейный) или набор посуды для молока. Дома: расписать вылепленные изделия </w:t>
            </w:r>
            <w:r w:rsidRPr="00861C91">
              <w:rPr>
                <w:rFonts w:ascii="Times New Roman" w:eastAsia="Times New Roman" w:hAnsi="Times New Roman" w:cs="Times New Roman"/>
              </w:rPr>
              <w:lastRenderedPageBreak/>
              <w:t>(учебник, с. 19)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26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Рисование с натуры «Осенний букет». </w:t>
            </w:r>
          </w:p>
        </w:tc>
        <w:tc>
          <w:tcPr>
            <w:tcW w:w="3760" w:type="dxa"/>
          </w:tcPr>
          <w:p w:rsidR="00AD6AFF" w:rsidRDefault="00AD6AFF" w:rsidP="00C33647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Понятия «симметрия» и «асимметрия», «ось симметрии», «аллаприма», «пуантилизм», «лессировка», «светотень», расширение представлений учащихся о натюрморте как жанре изобразительного искусства, возможности изобразительной деятельности; передача объема предметов светотенью.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Научатся:</w:t>
            </w:r>
            <w:r>
              <w:rPr>
                <w:sz w:val="22"/>
                <w:szCs w:val="22"/>
              </w:rPr>
              <w:t xml:space="preserve">  рисовать осенние листья акварелью; самостоятельно рисовать натюрморт на заданную тему.</w:t>
            </w:r>
          </w:p>
        </w:tc>
        <w:tc>
          <w:tcPr>
            <w:tcW w:w="5060" w:type="dxa"/>
            <w:gridSpan w:val="2"/>
          </w:tcPr>
          <w:p w:rsidR="00AD6AFF" w:rsidRDefault="00AD6AFF" w:rsidP="00C33647">
            <w:pPr>
              <w:pStyle w:val="ParagraphStyle"/>
              <w:snapToGrid w:val="0"/>
              <w:spacing w:line="252" w:lineRule="auto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r w:rsidRPr="00C33647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Метапредметные универсальные учебные действия (УУД): </w:t>
            </w:r>
          </w:p>
          <w:p w:rsidR="00AD6AFF" w:rsidRDefault="00AD6AFF" w:rsidP="00C33647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270BA4">
              <w:rPr>
                <w:rFonts w:eastAsia="Times New Roman"/>
                <w:b/>
                <w:i/>
                <w:iCs/>
                <w:sz w:val="22"/>
                <w:szCs w:val="22"/>
              </w:rPr>
              <w:t xml:space="preserve">познавательные </w:t>
            </w:r>
            <w:r w:rsidRPr="00C33647">
              <w:rPr>
                <w:rFonts w:eastAsia="Times New Roman"/>
                <w:i/>
                <w:iCs/>
                <w:sz w:val="22"/>
                <w:szCs w:val="22"/>
              </w:rPr>
              <w:t xml:space="preserve">– </w:t>
            </w:r>
            <w:r w:rsidRPr="00C33647">
              <w:rPr>
                <w:rFonts w:eastAsia="Times New Roman"/>
                <w:sz w:val="22"/>
                <w:szCs w:val="22"/>
              </w:rPr>
              <w:t xml:space="preserve">научатся осуществлять поиск информации из разных источников, расширяющей и дополняющей представление о технике рисования, натюрморте, сравнивать предметы, описывать их внешний вид; </w:t>
            </w:r>
          </w:p>
          <w:p w:rsidR="00AD6AFF" w:rsidRDefault="00AD6AFF" w:rsidP="00C33647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270BA4">
              <w:rPr>
                <w:rFonts w:eastAsia="Times New Roman"/>
                <w:b/>
                <w:i/>
                <w:iCs/>
                <w:sz w:val="22"/>
                <w:szCs w:val="22"/>
              </w:rPr>
              <w:t>регулятивные</w:t>
            </w:r>
            <w:r w:rsidRPr="00270BA4">
              <w:rPr>
                <w:rFonts w:eastAsia="Times New Roman"/>
                <w:b/>
                <w:sz w:val="22"/>
                <w:szCs w:val="22"/>
              </w:rPr>
              <w:t xml:space="preserve"> –</w:t>
            </w:r>
            <w:r w:rsidRPr="00C33647">
              <w:rPr>
                <w:rFonts w:eastAsia="Times New Roman"/>
                <w:sz w:val="22"/>
                <w:szCs w:val="22"/>
              </w:rPr>
              <w:t xml:space="preserve"> научатся удерживать цель деятельности до получения ее результата, планировать решение учебной задачи: выстраивать последовательность необходимых операций (алгоритм действий); </w:t>
            </w:r>
          </w:p>
          <w:p w:rsidR="00AD6AFF" w:rsidRPr="00C33647" w:rsidRDefault="00AD6AFF" w:rsidP="00C33647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270BA4">
              <w:rPr>
                <w:rFonts w:eastAsia="Times New Roman"/>
                <w:b/>
                <w:i/>
                <w:iCs/>
                <w:sz w:val="22"/>
                <w:szCs w:val="22"/>
              </w:rPr>
              <w:t>коммуникативные</w:t>
            </w:r>
            <w:r w:rsidRPr="00270BA4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Pr="00C33647">
              <w:rPr>
                <w:rFonts w:eastAsia="Times New Roman"/>
                <w:sz w:val="22"/>
                <w:szCs w:val="22"/>
              </w:rPr>
              <w:t>– овладеют способностями инициативно сотрудничать с учителем, одноклассниками, отвечать на вопросы, делать выводы.</w:t>
            </w:r>
          </w:p>
          <w:p w:rsidR="00AD6AFF" w:rsidRDefault="00AD6AFF" w:rsidP="00C3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64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C33647">
              <w:rPr>
                <w:rFonts w:ascii="Times New Roman" w:hAnsi="Times New Roman" w:cs="Times New Roman"/>
              </w:rPr>
              <w:t xml:space="preserve"> имеют мотивацию к учебной и творческой деятельности, сориентированы на эмоционально-эстетическое восприятие окружающего мира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0" w:type="dxa"/>
          </w:tcPr>
          <w:p w:rsidR="00AD6AFF" w:rsidRDefault="00AD6AFF" w:rsidP="00B42E02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Выполнить рисунок клена в цвете.</w:t>
            </w:r>
          </w:p>
          <w:p w:rsidR="00AD6AFF" w:rsidRPr="00861C91" w:rsidRDefault="00AD6AFF" w:rsidP="00861C91">
            <w:pPr>
              <w:pStyle w:val="Paragraph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Дома: читать в учебнике на </w:t>
            </w:r>
            <w:r>
              <w:rPr>
                <w:sz w:val="22"/>
                <w:szCs w:val="22"/>
              </w:rPr>
              <w:br/>
              <w:t>с. 20–25; выполнить задание: нарисовать натюрморт «Осенний букет» с. 25.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126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Художественное конструирование и дизайн «Линии и пространство». </w:t>
            </w:r>
          </w:p>
        </w:tc>
        <w:tc>
          <w:tcPr>
            <w:tcW w:w="3760" w:type="dxa"/>
          </w:tcPr>
          <w:p w:rsidR="00AD6AFF" w:rsidRDefault="00AD6AFF" w:rsidP="00B42E02">
            <w:pPr>
              <w:pStyle w:val="ParagraphStyle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Выразительные возможности линии, штриховка. Произведения изобразительного искусства, выполненные в стиле оп-арт, особенности этого стиля, линии и штрихи с разным нажимом, расстоянием между штрихами,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создание линейных композиций; пространственные представления.  </w:t>
            </w:r>
            <w:r>
              <w:rPr>
                <w:b/>
                <w:bCs/>
                <w:i/>
                <w:iCs/>
                <w:sz w:val="22"/>
                <w:szCs w:val="22"/>
              </w:rPr>
              <w:t>Научатся:</w:t>
            </w:r>
            <w:r>
              <w:rPr>
                <w:sz w:val="22"/>
                <w:szCs w:val="22"/>
              </w:rPr>
              <w:t xml:space="preserve">  выполнять штрихи и линии с разным нажимом, создавать из линий и штрихов линейные композиции;</w:t>
            </w:r>
          </w:p>
          <w:p w:rsidR="00AD6AFF" w:rsidRDefault="00AD6AFF" w:rsidP="00B42E02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эмоционально-ценностному восприятию произведения изобразительного искусства.</w:t>
            </w:r>
          </w:p>
        </w:tc>
        <w:tc>
          <w:tcPr>
            <w:tcW w:w="5060" w:type="dxa"/>
            <w:gridSpan w:val="2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lastRenderedPageBreak/>
              <w:t>Метапредметные универсальные учебные действия (УУД):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270BA4">
              <w:rPr>
                <w:rFonts w:eastAsia="Times New Roman"/>
                <w:b/>
                <w:i/>
                <w:iCs/>
                <w:sz w:val="22"/>
                <w:szCs w:val="22"/>
              </w:rPr>
              <w:t>познавательные</w:t>
            </w:r>
            <w:r w:rsidRPr="00270BA4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– научатся осуществлять поиск информации из разных источников, расширяющей и дополняющей представление о технике рисования в стиле оп-арт;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 </w:t>
            </w:r>
            <w:r w:rsidRPr="00270BA4">
              <w:rPr>
                <w:rFonts w:eastAsia="Times New Roman"/>
                <w:b/>
                <w:i/>
                <w:iCs/>
                <w:sz w:val="22"/>
                <w:szCs w:val="22"/>
              </w:rPr>
              <w:t>регулятивные</w:t>
            </w:r>
            <w:r w:rsidRPr="00270BA4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 xml:space="preserve">– научатся удерживать цель деятельности до получения ее результата, планировать решение учебной задачи: выстраивать последовательность необходимых операций (алгоритм действий);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– овладеют способностями инициативно сотрудничать с учителем, одноклассниками, отвечать на вопросы, делать выводы.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Личностные:</w:t>
            </w:r>
            <w:r>
              <w:rPr>
                <w:sz w:val="22"/>
                <w:szCs w:val="22"/>
              </w:rPr>
              <w:t xml:space="preserve">  имеют мотивацию к учебной и творческой деятельности, сориентированы на эмоционально-эстетическое восприятие произведений искусства.</w:t>
            </w:r>
          </w:p>
        </w:tc>
        <w:tc>
          <w:tcPr>
            <w:tcW w:w="167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Задания: 1. Выполнить упражнения по получению различного тона с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помощью штриха.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Создать линейную композицию с передачей движения или объема. 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Дома: читать </w:t>
            </w:r>
            <w:r>
              <w:rPr>
                <w:sz w:val="22"/>
                <w:szCs w:val="22"/>
              </w:rPr>
              <w:br/>
              <w:t>с. 26–27 учебника.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126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Рисование по представлению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«Портрет красавицы осени». </w:t>
            </w:r>
          </w:p>
        </w:tc>
        <w:tc>
          <w:tcPr>
            <w:tcW w:w="376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Пейзажный жанр в живописи.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Художники-пейзажисты. </w:t>
            </w:r>
          </w:p>
          <w:p w:rsidR="00AD6AFF" w:rsidRDefault="00AD6AFF" w:rsidP="00C33647">
            <w:pPr>
              <w:pStyle w:val="ParagraphStyle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Научатся:</w:t>
            </w:r>
            <w:r>
              <w:rPr>
                <w:sz w:val="22"/>
                <w:szCs w:val="22"/>
              </w:rPr>
              <w:t xml:space="preserve">  работать живописными материалами; создавать теплый и холодный колориты.</w:t>
            </w:r>
          </w:p>
        </w:tc>
        <w:tc>
          <w:tcPr>
            <w:tcW w:w="5060" w:type="dxa"/>
            <w:gridSpan w:val="2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Метапредметные универсальные учебные действия (УУД):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познавательные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осуществлять поиск информации из разных источников, расширяющей и дополняющей представление о колорите;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удерживать цель деятельности до получения ее результата, планировать решение учебной задачи: выстраивать последовательность необходимых операций (алгоритм действий);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отвечать на вопросы, делать выводы.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Личностные:</w:t>
            </w:r>
            <w:r>
              <w:rPr>
                <w:sz w:val="22"/>
                <w:szCs w:val="22"/>
              </w:rPr>
              <w:t xml:space="preserve">  имеют мотивацию к учебной и творческой деятельности, сориентированы на эмоционально-эстетическое восприятие произведений искусства.</w:t>
            </w:r>
          </w:p>
        </w:tc>
        <w:tc>
          <w:tcPr>
            <w:tcW w:w="167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Выполнить рисунок на тему «Портрет красавицы осени» (акварель). Домашнее задание: читать с. 28–29 учебника.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126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Рисование по памяти «Дорогие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сердцу места». </w:t>
            </w:r>
          </w:p>
        </w:tc>
        <w:tc>
          <w:tcPr>
            <w:tcW w:w="3760" w:type="dxa"/>
          </w:tcPr>
          <w:p w:rsidR="00AD6AFF" w:rsidRDefault="00AD6AFF" w:rsidP="00C33647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Расширение представлений учащихся о пейзаже, ознакомление с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произведениями живописи известных художников, понятиями «воздушная перспектива», «линии горизонта», разнообразие пейзажных сюжетов; выбор средства выражения художественного замысла, композиционное решение рисунка, соблюдение законов композиции в пейзажном жанре.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Научатся:</w:t>
            </w:r>
            <w:r>
              <w:rPr>
                <w:sz w:val="22"/>
                <w:szCs w:val="22"/>
              </w:rPr>
              <w:t xml:space="preserve">  создавать композицию на заданную тему с соблюдением законов перспективы.</w:t>
            </w:r>
            <w:r>
              <w:rPr>
                <w:rFonts w:eastAsia="Times New Roman"/>
                <w:sz w:val="22"/>
                <w:szCs w:val="22"/>
              </w:rPr>
              <w:t xml:space="preserve">  </w:t>
            </w:r>
          </w:p>
        </w:tc>
        <w:tc>
          <w:tcPr>
            <w:tcW w:w="5060" w:type="dxa"/>
            <w:gridSpan w:val="2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lastRenderedPageBreak/>
              <w:t>Метапредметные универсальные учебные действия (УУД):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осуществлять поиск информации из разных источников, расширяющей и дополняющей представление о технике рисования, роли линии горизонта в композиции, воспроизводить по памяти информацию, необходимую для решения учебной задачи;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оценивать уровень владения тем или иным учебным действием (отвечать на вопрос «Что я не знаю и не умею?»), удерживать цель деятельности до получения ее результата, планировать решение учебной задачи: выстраивать последовательность необходимых операций (алгоритм действий);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отвечать на вопросы, делать выводы.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Личностные:</w:t>
            </w:r>
            <w:r>
              <w:rPr>
                <w:sz w:val="22"/>
                <w:szCs w:val="22"/>
              </w:rPr>
              <w:t xml:space="preserve">  имеют мотивацию к учебной и творческой деятельности, сориентированы на эмоционально-эстетическое восприятие произведений искусства, бережное отношение к природе</w:t>
            </w:r>
          </w:p>
        </w:tc>
        <w:tc>
          <w:tcPr>
            <w:tcW w:w="167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Выполнить рисунок на </w:t>
            </w:r>
            <w:r>
              <w:rPr>
                <w:rFonts w:eastAsia="Times New Roman"/>
                <w:sz w:val="22"/>
                <w:szCs w:val="22"/>
              </w:rPr>
              <w:lastRenderedPageBreak/>
              <w:t>тему «Мой любимый уголок природы». Дома: читать с. 30–33 учебника.</w:t>
            </w:r>
          </w:p>
        </w:tc>
      </w:tr>
      <w:tr w:rsidR="00AD6AFF" w:rsidTr="00F42FF1">
        <w:tc>
          <w:tcPr>
            <w:tcW w:w="15276" w:type="dxa"/>
            <w:gridSpan w:val="8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126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Рисование с натуры «Машины на службе человека». </w:t>
            </w:r>
          </w:p>
        </w:tc>
        <w:tc>
          <w:tcPr>
            <w:tcW w:w="376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Геометрические  тела и их изображение в перспективе, виды транспорта; геометрические тела в перспективе и любые виды транспорта на их основе. Мультимедийная презентация, рассказывающая о многообразии средств передвижения.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Научатся:</w:t>
            </w:r>
            <w:r>
              <w:rPr>
                <w:sz w:val="22"/>
                <w:szCs w:val="22"/>
              </w:rPr>
              <w:t xml:space="preserve">  выполнять геометрический анализ различных </w:t>
            </w:r>
            <w:r>
              <w:rPr>
                <w:sz w:val="22"/>
                <w:szCs w:val="22"/>
              </w:rPr>
              <w:lastRenderedPageBreak/>
              <w:t>видов транспортных средств; рисовать машины на основе различных геометрических тел.</w:t>
            </w:r>
          </w:p>
        </w:tc>
        <w:tc>
          <w:tcPr>
            <w:tcW w:w="5060" w:type="dxa"/>
            <w:gridSpan w:val="2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lastRenderedPageBreak/>
              <w:t>Метапредметные универсальные учебные действия (УУД):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познавательные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осуществлять  поиск информации из разных источников, расширяющей и дополняющей представление о технике рисования, законах линейной перспективы;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выполнять контроль в форме сличения способа действия и его результата с заданным эталоном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целью обнаружения отклонений и отличий от </w:t>
            </w:r>
            <w:r>
              <w:rPr>
                <w:sz w:val="22"/>
                <w:szCs w:val="22"/>
              </w:rPr>
              <w:lastRenderedPageBreak/>
              <w:t xml:space="preserve">эталона, вносить необходимые дополнения и коррективы; </w:t>
            </w:r>
            <w:r>
              <w:rPr>
                <w:i/>
                <w:iCs/>
                <w:sz w:val="22"/>
                <w:szCs w:val="22"/>
              </w:rPr>
              <w:t>коммуникативные</w:t>
            </w:r>
            <w:r>
              <w:rPr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отвечать на вопросы, делать выводы.</w:t>
            </w:r>
          </w:p>
          <w:p w:rsidR="00AD6AFF" w:rsidRDefault="00AD6AFF" w:rsidP="00B42E02">
            <w:pPr>
              <w:pStyle w:val="ParagraphStyle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eastAsia="Times New Roman"/>
                <w:sz w:val="22"/>
                <w:szCs w:val="22"/>
              </w:rPr>
              <w:t xml:space="preserve"> имеют мотивацию к учебной и творческой деятельности, сориентированы на эмоционально-эстетическое восприятие произведений искусства.</w:t>
            </w:r>
            <w:r>
              <w:rPr>
                <w:sz w:val="22"/>
                <w:szCs w:val="22"/>
              </w:rPr>
              <w:t xml:space="preserve"> </w:t>
            </w:r>
          </w:p>
          <w:p w:rsidR="00AD6AFF" w:rsidRDefault="00AD6AFF" w:rsidP="00B42E02">
            <w:pPr>
              <w:pStyle w:val="ParagraphStyle"/>
              <w:spacing w:line="252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67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Выполнить рисунок на тему «На улицах моего города». 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Дома: читать с. 34–</w:t>
            </w:r>
            <w:r>
              <w:rPr>
                <w:sz w:val="22"/>
                <w:szCs w:val="22"/>
              </w:rPr>
              <w:br/>
              <w:t>35 учебника.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126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i/>
                <w:iCs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Рисование на тему «Труд людей осенью».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76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Тема осени в творчестве русских художников. 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Композиция в тематической картине. Колорит осенней природы. Приемы перспективного построения изображений, использование приемов загораживания.</w:t>
            </w: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 Научатся:</w:t>
            </w:r>
            <w:r>
              <w:rPr>
                <w:rFonts w:eastAsia="Times New Roman"/>
                <w:sz w:val="22"/>
                <w:szCs w:val="22"/>
              </w:rPr>
              <w:t xml:space="preserve">  рисовать фигуры людей в движении.</w:t>
            </w:r>
          </w:p>
          <w:p w:rsidR="00AD6AFF" w:rsidRDefault="00AD6AFF" w:rsidP="00A166B3">
            <w:pPr>
              <w:pStyle w:val="ParagraphStyle"/>
            </w:pPr>
          </w:p>
        </w:tc>
        <w:tc>
          <w:tcPr>
            <w:tcW w:w="5060" w:type="dxa"/>
            <w:gridSpan w:val="2"/>
          </w:tcPr>
          <w:p w:rsidR="00AD6AFF" w:rsidRDefault="00AD6AFF" w:rsidP="00861C91">
            <w:pPr>
              <w:pStyle w:val="ParagraphStyle"/>
              <w:snapToGrid w:val="0"/>
              <w:spacing w:line="252" w:lineRule="auto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r w:rsidRPr="00861C91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Метапредметные универсальные учебные действия (УУД): </w:t>
            </w:r>
          </w:p>
          <w:p w:rsidR="00AD6AFF" w:rsidRDefault="00AD6AFF" w:rsidP="00861C91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861C91">
              <w:rPr>
                <w:rFonts w:eastAsia="Times New Roman"/>
                <w:i/>
                <w:iCs/>
                <w:sz w:val="22"/>
                <w:szCs w:val="22"/>
              </w:rPr>
              <w:t>познавательные</w:t>
            </w:r>
            <w:r w:rsidRPr="00861C91">
              <w:rPr>
                <w:rFonts w:eastAsia="Times New Roman"/>
                <w:sz w:val="22"/>
                <w:szCs w:val="22"/>
              </w:rPr>
              <w:t xml:space="preserve"> – научатся осуществлять поиск информации из разных источников, расширяющей и дополняющей представление о технике рисования; </w:t>
            </w:r>
          </w:p>
          <w:p w:rsidR="00AD6AFF" w:rsidRPr="00861C91" w:rsidRDefault="00AD6AFF" w:rsidP="00861C91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861C91"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 w:rsidRPr="00861C91">
              <w:rPr>
                <w:rFonts w:eastAsia="Times New Roman"/>
                <w:sz w:val="22"/>
                <w:szCs w:val="22"/>
              </w:rPr>
              <w:t xml:space="preserve"> – научатся выполнять контроль в форме сличения способа действия и его результата с заданным эталоном с целью обнаружения отклонений и отличий от эталона, вносить необходимые дополнения и коррективы; </w:t>
            </w:r>
            <w:r w:rsidRPr="00861C91"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 w:rsidRPr="00861C91"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отвечать на вопросы, делать выводы.</w:t>
            </w:r>
          </w:p>
          <w:p w:rsidR="00AD6AFF" w:rsidRDefault="00AD6AFF" w:rsidP="0086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C9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861C91">
              <w:rPr>
                <w:rFonts w:ascii="Times New Roman" w:eastAsia="Times New Roman" w:hAnsi="Times New Roman" w:cs="Times New Roman"/>
                <w:i/>
                <w:iCs/>
              </w:rPr>
              <w:t xml:space="preserve"> имеют мотивацию к учебной и творческой деятельности, сориентированы на чуткое и бережное отношение к животным</w:t>
            </w:r>
          </w:p>
        </w:tc>
        <w:tc>
          <w:tcPr>
            <w:tcW w:w="1670" w:type="dxa"/>
          </w:tcPr>
          <w:p w:rsidR="00AD6AFF" w:rsidRPr="00861C91" w:rsidRDefault="00AD6AFF" w:rsidP="00861C91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861C91">
              <w:rPr>
                <w:rFonts w:eastAsia="Times New Roman"/>
                <w:sz w:val="22"/>
                <w:szCs w:val="22"/>
              </w:rPr>
              <w:t>Последовательность рисования тематической картины,</w:t>
            </w:r>
          </w:p>
          <w:p w:rsidR="00AD6AFF" w:rsidRDefault="00AD6AFF" w:rsidP="00861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1C91">
              <w:rPr>
                <w:rFonts w:ascii="Times New Roman" w:hAnsi="Times New Roman" w:cs="Times New Roman"/>
              </w:rPr>
              <w:t>с приемами перспективного построения изображений.</w:t>
            </w:r>
          </w:p>
        </w:tc>
      </w:tr>
      <w:tr w:rsidR="00AD6AFF" w:rsidTr="00F42FF1">
        <w:tc>
          <w:tcPr>
            <w:tcW w:w="15276" w:type="dxa"/>
            <w:gridSpan w:val="8"/>
          </w:tcPr>
          <w:p w:rsidR="00AD6AFF" w:rsidRDefault="00AD6AFF" w:rsidP="009E1348">
            <w:pPr>
              <w:pStyle w:val="ParagraphStyle"/>
              <w:snapToGrid w:val="0"/>
              <w:spacing w:line="252" w:lineRule="auto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 мире сказок  -  7 часов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A60D95">
            <w:pPr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hAnsi="Times New Roman" w:cs="Times New Roman"/>
              </w:rPr>
              <w:t xml:space="preserve">  12.</w:t>
            </w:r>
          </w:p>
        </w:tc>
        <w:tc>
          <w:tcPr>
            <w:tcW w:w="2126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Рисование по памяти или по представлению «Мы рисуем животных». </w:t>
            </w:r>
          </w:p>
        </w:tc>
        <w:tc>
          <w:tcPr>
            <w:tcW w:w="376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Художники-анималисты. Особенности и приемы изображения животных. Понятия «динамика» и «статика»; изображения животных в технике графики. Наброски,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зарисовки, фиксирующие характерную позу животного. Линия, характер линий.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Научатся:</w:t>
            </w:r>
            <w:r>
              <w:rPr>
                <w:sz w:val="22"/>
                <w:szCs w:val="22"/>
              </w:rPr>
              <w:t xml:space="preserve">  рисовать животных с передачей их состояния (покоя или движения); работать карандашом, выполнять линии, различные по характеру.</w:t>
            </w:r>
          </w:p>
        </w:tc>
        <w:tc>
          <w:tcPr>
            <w:tcW w:w="5060" w:type="dxa"/>
            <w:gridSpan w:val="2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lastRenderedPageBreak/>
              <w:t>Метапредметные универсальные учебные действия (УУД):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познавательные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осуществлять поиск информации из разных источников, расширяющей и дополняющей представление о технике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рисования;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выполнять контроль в форме сличения способа действия и его результата с заданным эталоном с целью обнаружения отклонений и отличий от эталона, вносить необходимые дополнения и коррективы;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отвечать на вопросы, делать выводы.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sz w:val="22"/>
                <w:szCs w:val="22"/>
              </w:rPr>
              <w:t xml:space="preserve"> имеют мотивацию к учебной и творческой деятельности, сориентированы на чуткое и бережное отношение к животным.</w:t>
            </w:r>
          </w:p>
        </w:tc>
        <w:tc>
          <w:tcPr>
            <w:tcW w:w="167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Нарисовать животных в покое и движении. Дома: читать с. </w:t>
            </w:r>
            <w:r>
              <w:rPr>
                <w:rFonts w:eastAsia="Times New Roman"/>
                <w:sz w:val="22"/>
                <w:szCs w:val="22"/>
              </w:rPr>
              <w:lastRenderedPageBreak/>
              <w:t>42–43 учебника.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126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Лепка животных. </w:t>
            </w:r>
          </w:p>
        </w:tc>
        <w:tc>
          <w:tcPr>
            <w:tcW w:w="376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Вид искусства – скульптура. Изображение животных в различные исторические периоды. Материалы для скульптуры. Мелкая пластика. Способы  лепки: пластический и конструктивный.  Скульпторы-анималисты: В. Ватагин, П. Клодт и др. Художественно-выразительные средства скульптурных произведений.</w:t>
            </w: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 Научатся:</w:t>
            </w:r>
            <w:r>
              <w:rPr>
                <w:rFonts w:eastAsia="Times New Roman"/>
                <w:sz w:val="22"/>
                <w:szCs w:val="22"/>
              </w:rPr>
              <w:t xml:space="preserve"> выполнять скульптуру животных разными способами лепки, передавать характерные черты и индивидуальные особенности объекта; выражать собственное мнение о произведениях искусства.</w:t>
            </w:r>
          </w:p>
        </w:tc>
        <w:tc>
          <w:tcPr>
            <w:tcW w:w="5060" w:type="dxa"/>
            <w:gridSpan w:val="2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Метапредметные универсальные учебные действия (УУД):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 xml:space="preserve">познавательные </w:t>
            </w:r>
            <w:r>
              <w:rPr>
                <w:rFonts w:eastAsia="Times New Roman"/>
                <w:sz w:val="22"/>
                <w:szCs w:val="22"/>
              </w:rPr>
              <w:t xml:space="preserve">– научатся осуществлять поиск информации из разных источников, расширяющей и дополняющей представление о способах лепки из пластилина;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определять последовательность промежуточных целей с учетом конечного результата, составлять план и последовательность действий и вносить в них коррективы в случае отклонения, организовывать свое рабочее место с учетом удобства и безопасности работы;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отвечать на вопросы, делать выводы.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sz w:val="22"/>
                <w:szCs w:val="22"/>
              </w:rPr>
              <w:t xml:space="preserve"> имеют мотивацию к учебной и творческой деятельности, сориентированы на бережное отношение к животным.</w:t>
            </w:r>
          </w:p>
        </w:tc>
        <w:tc>
          <w:tcPr>
            <w:tcW w:w="167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Выполнить лепку дикого животного из пластилина. 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Дома: читать с. 44–</w:t>
            </w:r>
            <w:r>
              <w:rPr>
                <w:sz w:val="22"/>
                <w:szCs w:val="22"/>
              </w:rPr>
              <w:br/>
              <w:t>45 учебника, найти информацию о работах П. Клодта.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126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i/>
                <w:iCs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Иллюстрирование.  «Животные на страницах книг».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76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Иллюстрации. Творчество  известных художников-иллюстраторов; развитие способности к эмоционально-ценностному восприятию произведения изобразительного искусства; воспитание интереса к предмету, бережного отношения к животным.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Научатся:</w:t>
            </w:r>
            <w:r>
              <w:rPr>
                <w:sz w:val="22"/>
                <w:szCs w:val="22"/>
              </w:rPr>
              <w:t xml:space="preserve">  выполнять рисунок-иллюстрацию на заданную тему, работать с различными художественными материалами; выражать собственное мнение о произведениях книжной графики.</w:t>
            </w:r>
          </w:p>
        </w:tc>
        <w:tc>
          <w:tcPr>
            <w:tcW w:w="5060" w:type="dxa"/>
            <w:gridSpan w:val="2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Метапредметные универсальные учебные действия (УУД):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познавательные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осуществлять поиск информации из разных источников, расширяющей и дополняющей представление об иллюстрации, анализировать информацию, выражать языком изобразительного искусства свое отношение к изображаемым персонажам;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определять последовательность промежуточных целей с учетом конечного результата, составлять план и последовательность действий и вносить в них коррективы в случае отклонения, организовывать свое рабочее место с учетом удобства и безопасности работы;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отвечать на вопросы, делать выводы.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sz w:val="22"/>
                <w:szCs w:val="22"/>
              </w:rPr>
              <w:t xml:space="preserve"> имеют мотивацию к учебной и творческой деятельности, сориентированы на эмоционально-эстетическое восприятие произведений искусства.</w:t>
            </w:r>
          </w:p>
        </w:tc>
        <w:tc>
          <w:tcPr>
            <w:tcW w:w="167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Нарисовать диких животных, представленных в цирке. Дома: читать </w:t>
            </w:r>
            <w:r>
              <w:rPr>
                <w:rFonts w:eastAsia="Times New Roman"/>
                <w:sz w:val="22"/>
                <w:szCs w:val="22"/>
              </w:rPr>
              <w:br/>
              <w:t>с. 44–47 учебника.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6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Рисование по памяти «Где живут сказочные герои». </w:t>
            </w:r>
          </w:p>
        </w:tc>
        <w:tc>
          <w:tcPr>
            <w:tcW w:w="376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Ознакомление с элементами избы, замка, законами линейной перспективы; уяснение отличительных особенностей строений; геометрические тела, создание на основе геом-х тел изоб-ий различных строений; развитие пространственных представлений. </w:t>
            </w:r>
            <w:r>
              <w:rPr>
                <w:b/>
                <w:bCs/>
                <w:i/>
                <w:iCs/>
                <w:sz w:val="22"/>
                <w:szCs w:val="22"/>
              </w:rPr>
              <w:t>Научатся:</w:t>
            </w:r>
            <w:r>
              <w:rPr>
                <w:sz w:val="22"/>
                <w:szCs w:val="22"/>
              </w:rPr>
              <w:t xml:space="preserve">  выполнять рисунки различных строений на основе геом-</w:t>
            </w:r>
            <w:r>
              <w:rPr>
                <w:sz w:val="22"/>
                <w:szCs w:val="22"/>
              </w:rPr>
              <w:lastRenderedPageBreak/>
              <w:t>их тел; передавать в рисунке фактуру материалов.</w:t>
            </w:r>
          </w:p>
        </w:tc>
        <w:tc>
          <w:tcPr>
            <w:tcW w:w="5060" w:type="dxa"/>
            <w:gridSpan w:val="2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lastRenderedPageBreak/>
              <w:t>Метапредметные универсальные учебные действия (УУД):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познавательные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осуществлять поиск информации из разных источников, расширяющей и дополняющей представление об элементах различных строений;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ориентироваться на образец и правило выполнения действия, контролировать и корректировать свои действия в соответствии с конкретными условиями;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eastAsia="Times New Roman"/>
                <w:sz w:val="22"/>
                <w:szCs w:val="22"/>
              </w:rPr>
              <w:t xml:space="preserve"> – овладеют способностями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инициативно сотрудничать с учителем, одноклассниками, отвечать на вопросы, делать выводы.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Личностные:</w:t>
            </w:r>
            <w:r>
              <w:rPr>
                <w:sz w:val="22"/>
                <w:szCs w:val="22"/>
              </w:rPr>
              <w:t xml:space="preserve">  имеют мотивацию к учебной и творческой деятельности.</w:t>
            </w:r>
          </w:p>
        </w:tc>
        <w:tc>
          <w:tcPr>
            <w:tcW w:w="167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Выполнить рисунок дома своего любимого сказочного героя.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Дома: читать с. 48–</w:t>
            </w:r>
            <w:r>
              <w:rPr>
                <w:sz w:val="22"/>
                <w:szCs w:val="22"/>
              </w:rPr>
              <w:br/>
              <w:t xml:space="preserve">51 учебника, найти информацию о </w:t>
            </w:r>
            <w:r>
              <w:rPr>
                <w:sz w:val="22"/>
                <w:szCs w:val="22"/>
              </w:rPr>
              <w:lastRenderedPageBreak/>
              <w:t>значении образа коня в декоративно-прикладном искусстве.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126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Художественное конструирование и дизайн «Сказочное перевоплощение». </w:t>
            </w:r>
          </w:p>
        </w:tc>
        <w:tc>
          <w:tcPr>
            <w:tcW w:w="376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Традиции проведения карнавалов, маскарадов, костюмированных праздников в разных странах. Цветовой круг. Знакомство  с произведениями живописи известных художников на тему праздника. Карнавальный костюм, карнавальная маска. Образ героя в карнавальном костюме. Мультимедийная презентация</w:t>
            </w: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. Научатся: </w:t>
            </w:r>
            <w:r>
              <w:rPr>
                <w:rFonts w:eastAsia="Times New Roman"/>
                <w:sz w:val="22"/>
                <w:szCs w:val="22"/>
              </w:rPr>
              <w:t>создавать образ своего персонажа в карнавальном костюме; конструировать карнавальный костюм;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выражать собственное мнение о произведениях изобразительного искусства.</w:t>
            </w:r>
          </w:p>
        </w:tc>
        <w:tc>
          <w:tcPr>
            <w:tcW w:w="5060" w:type="dxa"/>
            <w:gridSpan w:val="2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Метапредметные универсальные учебные действия (УУД):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познавательные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осуществлять поиск информации из разных источников, расширяющей и дополняющей представление о карнавалах и маскарадах, контрастных триадах;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выполнять контроль в форме сличения способа действия и его результата с заданным эталоном с целью обнаружения отклонений и отличий от эталона, вносить необходимые дополнения и коррективы;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отвечать на вопросы, делать выводы.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sz w:val="22"/>
                <w:szCs w:val="22"/>
              </w:rPr>
              <w:t xml:space="preserve"> имеют мотивацию к учебной и творческой деятельности, сориентированы на эмоционально-эстетическое восприятие произведений искусства</w:t>
            </w:r>
          </w:p>
        </w:tc>
        <w:tc>
          <w:tcPr>
            <w:tcW w:w="167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Выполнить эскиз карнавального костюма. Дома: читать с. 58–</w:t>
            </w:r>
            <w:r>
              <w:rPr>
                <w:rFonts w:eastAsia="Times New Roman"/>
                <w:sz w:val="22"/>
                <w:szCs w:val="22"/>
              </w:rPr>
              <w:br/>
              <w:t>61 учебника, найти информацию об истории новогодних карнавалов и маскарадов в России, изготовить по эскизу карнавальный костюм.</w:t>
            </w:r>
          </w:p>
        </w:tc>
      </w:tr>
      <w:tr w:rsidR="00AD6AFF" w:rsidTr="00F42FF1">
        <w:tc>
          <w:tcPr>
            <w:tcW w:w="15276" w:type="dxa"/>
            <w:gridSpan w:val="8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 w:rsidRPr="00EC5917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126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Иллюстрирование «По дорогам сказки».  </w:t>
            </w:r>
          </w:p>
        </w:tc>
        <w:tc>
          <w:tcPr>
            <w:tcW w:w="376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Иллюстрации детских сказок. Сказка в произведениях русских художников.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Построение композиции рисунка. Сюжет. Содержание рисунка. Выделение главного момента содержания сказки в рисунке. Мультимедийная презентация </w:t>
            </w:r>
            <w:r>
              <w:rPr>
                <w:sz w:val="22"/>
                <w:szCs w:val="22"/>
              </w:rPr>
              <w:lastRenderedPageBreak/>
              <w:t>.</w:t>
            </w: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Научатся: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выделять наиболее интересные и впечатляющие моменты в сюжете сказки;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строить композицию; выбирать художественные средства.</w:t>
            </w:r>
          </w:p>
        </w:tc>
        <w:tc>
          <w:tcPr>
            <w:tcW w:w="5060" w:type="dxa"/>
            <w:gridSpan w:val="2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lastRenderedPageBreak/>
              <w:t>Метапредметные универсальные учебные действия (УУД):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познавательные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осуществлять поиск информации из разных источников, расширяющей и дополняющей представление об иллюстрировании, художниках-иллюстраторах;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оценивать и анализировать результат своего труда,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планировать алгоритм действий по выполнению творческой практической работы, организовывать свое рабочее место;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отвечать на вопросы, делать выводы.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Личностные:</w:t>
            </w:r>
            <w:r>
              <w:rPr>
                <w:sz w:val="22"/>
                <w:szCs w:val="22"/>
              </w:rPr>
              <w:t xml:space="preserve">  имеют мотивацию к учебной и творческой деятельности, сориентированы на эмоционально-эстетическое восприятие произведений искусства</w:t>
            </w:r>
          </w:p>
        </w:tc>
        <w:tc>
          <w:tcPr>
            <w:tcW w:w="167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Выполнить композицию «Бал в замке Спящей красавицы». Дома: читать с. 54–57 учебника,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нарисовать портрет бабы и деда из любимой русской народной сказки.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126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Декоративное рисование. Городецкая роспись. «Сказочные кони».  </w:t>
            </w:r>
          </w:p>
        </w:tc>
        <w:tc>
          <w:tcPr>
            <w:tcW w:w="376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Декоративно-прикладное искусство – искусство украшать самые различные предметы; художественное ремесло-творчество народных мастеров. История и традиции промысла. Особенности городецкой росписи, значение образа коня в декоративно-прикладном искусстве городецких мастеров.</w:t>
            </w: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 Научатся:</w:t>
            </w:r>
            <w:r>
              <w:rPr>
                <w:rFonts w:eastAsia="Times New Roman"/>
                <w:sz w:val="22"/>
                <w:szCs w:val="22"/>
              </w:rPr>
              <w:t xml:space="preserve"> выполнять простейшие приемы городецкого узора, выполнять роспись изделия в рисунке.</w:t>
            </w:r>
          </w:p>
        </w:tc>
        <w:tc>
          <w:tcPr>
            <w:tcW w:w="5060" w:type="dxa"/>
            <w:gridSpan w:val="2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Метапредметные универсальные учебные действия (УУД):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 xml:space="preserve">познавательные </w:t>
            </w:r>
            <w:r>
              <w:rPr>
                <w:rFonts w:eastAsia="Times New Roman"/>
                <w:sz w:val="22"/>
                <w:szCs w:val="22"/>
              </w:rPr>
              <w:t xml:space="preserve">– научатся осуществлять поиск информации из разных источников, расширяющей и дополняющей представление о городецком промысле;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ориентироваться на образец и правило выполнения действия, контролировать и корректировать свои действия в соответствии с конкретными условиями;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отвечать на вопросы, делать выводы.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sz w:val="22"/>
                <w:szCs w:val="22"/>
              </w:rPr>
              <w:t xml:space="preserve"> имеют мотивацию к учебной и творческой деятельности, сориентированы на эмоционально-эстетическое восприятие произведений искусства.</w:t>
            </w:r>
          </w:p>
        </w:tc>
        <w:tc>
          <w:tcPr>
            <w:tcW w:w="167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Выполнить роспись изделия с композиционным центром – изображением коня. Дома: читать с. 52–53 учебника, найти информацию о любимом художнике-иллюстраторе.</w:t>
            </w:r>
          </w:p>
        </w:tc>
      </w:tr>
      <w:tr w:rsidR="00AD6AFF" w:rsidTr="00F42FF1">
        <w:tc>
          <w:tcPr>
            <w:tcW w:w="15276" w:type="dxa"/>
            <w:gridSpan w:val="8"/>
          </w:tcPr>
          <w:p w:rsidR="00AD6AFF" w:rsidRDefault="00AD6AFF" w:rsidP="009E1348">
            <w:pPr>
              <w:pStyle w:val="ParagraphStyle"/>
              <w:snapToGrid w:val="0"/>
              <w:spacing w:line="252" w:lineRule="auto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Красота в умелых руках -9 ч.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126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Рисование на тему «Дорогая моя столица». </w:t>
            </w:r>
          </w:p>
        </w:tc>
        <w:tc>
          <w:tcPr>
            <w:tcW w:w="376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Жанр пейзажа. История развития Москвы в картинах русских художников. Художественно-</w:t>
            </w:r>
            <w:r>
              <w:rPr>
                <w:rFonts w:eastAsia="Times New Roman"/>
                <w:sz w:val="22"/>
                <w:szCs w:val="22"/>
              </w:rPr>
              <w:lastRenderedPageBreak/>
              <w:t>выразительные средства,используемые художником (пятно, мазок, колорит, композиция). Теплая и холодная цветовые гаммы. Мультимедийная презентация.</w:t>
            </w: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 Научатся:</w:t>
            </w:r>
            <w:r>
              <w:rPr>
                <w:rFonts w:eastAsia="Times New Roman"/>
                <w:sz w:val="22"/>
                <w:szCs w:val="22"/>
              </w:rPr>
              <w:t xml:space="preserve"> выполнять композицию на заданную тему; передавать в рисунке настроение; уверенно работать красками.</w:t>
            </w:r>
          </w:p>
        </w:tc>
        <w:tc>
          <w:tcPr>
            <w:tcW w:w="5060" w:type="dxa"/>
            <w:gridSpan w:val="2"/>
          </w:tcPr>
          <w:p w:rsidR="00AD6AFF" w:rsidRDefault="00AD6AFF" w:rsidP="009E1348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lastRenderedPageBreak/>
              <w:t>Метапредметные универсальные учебные действия (УУД):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AD6AFF" w:rsidRDefault="00AD6AFF" w:rsidP="009E1348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познавательные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осуществлять поиск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информации из разных источников, расширяющей и дополняющей представление о карнавалах и маскарадах, контрастных триадах; </w:t>
            </w:r>
          </w:p>
          <w:p w:rsidR="00AD6AFF" w:rsidRDefault="00AD6AFF" w:rsidP="009E1348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выполнять контроль в форме сличения способа действия и его результата с заданным эталоном с целью обнаружения отклонений и отличий от эталона, вносить необходимые дополнения и коррективы;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отвечать на вопросы, делать выводы.</w:t>
            </w:r>
          </w:p>
          <w:p w:rsidR="00AD6AFF" w:rsidRPr="00270BA4" w:rsidRDefault="00AD6AFF" w:rsidP="00270B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BA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270BA4">
              <w:rPr>
                <w:rFonts w:ascii="Times New Roman" w:hAnsi="Times New Roman" w:cs="Times New Roman"/>
              </w:rPr>
              <w:t xml:space="preserve"> имеют мотивацию к учебной и творческой деятельности, сориентированы на эмоционально-эстетическое восприятие произведений искусства</w:t>
            </w:r>
          </w:p>
        </w:tc>
        <w:tc>
          <w:tcPr>
            <w:tcW w:w="1670" w:type="dxa"/>
          </w:tcPr>
          <w:p w:rsidR="00AD6AFF" w:rsidRPr="001E09C2" w:rsidRDefault="00AD6AFF" w:rsidP="001E0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09C2">
              <w:rPr>
                <w:rFonts w:ascii="Times New Roman" w:eastAsia="Times New Roman" w:hAnsi="Times New Roman" w:cs="Times New Roman"/>
              </w:rPr>
              <w:lastRenderedPageBreak/>
              <w:t xml:space="preserve">Нарисовать картину «Зимний город». Дома: </w:t>
            </w:r>
            <w:r w:rsidRPr="001E09C2">
              <w:rPr>
                <w:rFonts w:ascii="Times New Roman" w:eastAsia="Times New Roman" w:hAnsi="Times New Roman" w:cs="Times New Roman"/>
              </w:rPr>
              <w:lastRenderedPageBreak/>
              <w:t>читать с. 64–67 учебника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126" w:type="dxa"/>
          </w:tcPr>
          <w:p w:rsidR="00AD6AFF" w:rsidRDefault="00AD6AFF" w:rsidP="00A166B3">
            <w:pPr>
              <w:pStyle w:val="ParagraphStyle"/>
              <w:snapToGrid w:val="0"/>
              <w:spacing w:line="216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Рисование на тему «Звери и птицы в городе». </w:t>
            </w:r>
          </w:p>
        </w:tc>
        <w:tc>
          <w:tcPr>
            <w:tcW w:w="3760" w:type="dxa"/>
          </w:tcPr>
          <w:p w:rsidR="00AD6AFF" w:rsidRDefault="00AD6AFF" w:rsidP="00A166B3">
            <w:pPr>
              <w:pStyle w:val="ParagraphStyle"/>
              <w:snapToGrid w:val="0"/>
              <w:spacing w:line="216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Анималистический жанр; творчество художников-анималистов (Е. Чарушин, Г. Савицкий и др.). Правила линейно-конструктивного построения изображений птиц и зверей. Наброски. Композиция. Мультимедийная презентации.</w:t>
            </w: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 Научатся:</w:t>
            </w:r>
            <w:r>
              <w:rPr>
                <w:rFonts w:eastAsia="Times New Roman"/>
                <w:sz w:val="22"/>
                <w:szCs w:val="22"/>
              </w:rPr>
              <w:t xml:space="preserve"> выполнять наброски птиц и зверей, используя правила линейно-конструктивного построения, составлять из набросков композиции на заданную тему; использовать различные приемы работы с художественными материалами</w:t>
            </w:r>
          </w:p>
        </w:tc>
        <w:tc>
          <w:tcPr>
            <w:tcW w:w="5060" w:type="dxa"/>
            <w:gridSpan w:val="2"/>
          </w:tcPr>
          <w:p w:rsidR="00AD6AFF" w:rsidRDefault="00AD6AFF" w:rsidP="00A166B3">
            <w:pPr>
              <w:pStyle w:val="ParagraphStyle"/>
              <w:snapToGrid w:val="0"/>
              <w:spacing w:line="216" w:lineRule="auto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Метапредметные универсальные учебные действия (УУД): </w:t>
            </w:r>
          </w:p>
          <w:p w:rsidR="00AD6AFF" w:rsidRDefault="00AD6AFF" w:rsidP="00A166B3">
            <w:pPr>
              <w:pStyle w:val="ParagraphStyle"/>
              <w:snapToGrid w:val="0"/>
              <w:spacing w:line="216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познавательные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осуществлять поиск информации из разных источников, расширяющей и дополняющей представление об анималистическом жанре, последовательности рисования птиц и зверей; </w:t>
            </w:r>
          </w:p>
          <w:p w:rsidR="00AD6AFF" w:rsidRDefault="00AD6AFF" w:rsidP="00A166B3">
            <w:pPr>
              <w:pStyle w:val="ParagraphStyle"/>
              <w:snapToGrid w:val="0"/>
              <w:spacing w:line="216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выполнять контроль в форме сличения способа действия и его результата с заданным эталоном с целью обнаружения отклонений и отличий от эталона, вносить необходимые дополнения и коррективы;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отвечать на вопросы, делать выводы.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Личностные:</w:t>
            </w:r>
            <w:r>
              <w:rPr>
                <w:sz w:val="22"/>
                <w:szCs w:val="22"/>
              </w:rPr>
              <w:t xml:space="preserve">  имеют мотивацию к учебной и творческой деятельности, сориентированы на эмоционально-эстетическое восприятие произведений искусства, проявление заботы по </w:t>
            </w:r>
            <w:r>
              <w:rPr>
                <w:sz w:val="22"/>
                <w:szCs w:val="22"/>
              </w:rPr>
              <w:lastRenderedPageBreak/>
              <w:t>отношению к животным</w:t>
            </w:r>
          </w:p>
        </w:tc>
        <w:tc>
          <w:tcPr>
            <w:tcW w:w="1670" w:type="dxa"/>
          </w:tcPr>
          <w:p w:rsidR="00AD6AFF" w:rsidRDefault="00AD6AFF" w:rsidP="00A166B3">
            <w:pPr>
              <w:pStyle w:val="ParagraphStyle"/>
              <w:snapToGrid w:val="0"/>
              <w:spacing w:line="216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Задания: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Выполнить наброски животных с натуры, по памяти или представлению (карандаш).</w:t>
            </w:r>
          </w:p>
          <w:p w:rsidR="00AD6AFF" w:rsidRDefault="00AD6AFF" w:rsidP="00A166B3">
            <w:pPr>
              <w:pStyle w:val="ParagraphStyle"/>
              <w:spacing w:line="216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Нарисовать композицию на тему «Животные в городе зимой» (акварель).  Дома: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читать с. 70–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73 учебника 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126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Художественное конструирование и дизайн. Лепка. «Терем расписной». </w:t>
            </w:r>
          </w:p>
        </w:tc>
        <w:tc>
          <w:tcPr>
            <w:tcW w:w="376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Русское деревянное зодчество; виды теремов; приемы лепки с использованием готовых форм; творчество выдающегося русского художника В. М. Васнецова; дом-музей Васнецова; царский дворец в Коломенском. Мультимедийная презентация.</w:t>
            </w: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 Научатся:</w:t>
            </w:r>
            <w:r>
              <w:rPr>
                <w:rFonts w:eastAsia="Times New Roman"/>
                <w:sz w:val="22"/>
                <w:szCs w:val="22"/>
              </w:rPr>
              <w:t xml:space="preserve"> работать с пластилином; эмоционально-ценностному восприятию произведения изобразительного искусства, работать в коллективе.</w:t>
            </w:r>
          </w:p>
        </w:tc>
        <w:tc>
          <w:tcPr>
            <w:tcW w:w="5060" w:type="dxa"/>
            <w:gridSpan w:val="2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Метапредметные универсальные учебные действия (УУД):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познавательные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осуществлять поиск информации из разных источников, расширяющей и дополняющей представление о технике лепки из пластилина, русском зодчестве;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удерживать цель деятельности до получения результата, планировать решение учебной задачи, корректировать свою деятельность;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договариваться и приходить к общему решению в совместной деятельности, адекватно оценивать свою роль в коллективной деятельности. 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Личностные:</w:t>
            </w:r>
            <w:r>
              <w:rPr>
                <w:sz w:val="22"/>
                <w:szCs w:val="22"/>
              </w:rPr>
              <w:t xml:space="preserve">  выражают положительное отношение к процессу познания, мотивируют свою деятельность, применяют правила делового сотрудничества, сориентированы на эмоционально-эстетическое восприятие произведений искусства</w:t>
            </w:r>
          </w:p>
        </w:tc>
        <w:tc>
          <w:tcPr>
            <w:tcW w:w="167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Выполнить лепку макета на тему «Град на острове стоит». Дома: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читать с. 70–73 учебника, найти информацию о доме-музее В. Васнецова, прочитать сказку А. Островского «Снегурочка»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126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Иллюстрирование «Создаем декорации». </w:t>
            </w:r>
          </w:p>
        </w:tc>
        <w:tc>
          <w:tcPr>
            <w:tcW w:w="376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Роль художника в постановке спектакля. Декорация, принципы ее оформления; роль декораций в постановках спектаклей. Работы известных художников В. Васнецова, В. Поленова, В. Серова, М. Врубеля, Н. Рериха в театре. Современные театральные декорации. Мультимедийная презентация.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Научатся:</w:t>
            </w:r>
            <w:r>
              <w:rPr>
                <w:sz w:val="22"/>
                <w:szCs w:val="22"/>
              </w:rPr>
              <w:t xml:space="preserve"> выполнять декорацию к </w:t>
            </w:r>
            <w:r>
              <w:rPr>
                <w:sz w:val="22"/>
                <w:szCs w:val="22"/>
              </w:rPr>
              <w:lastRenderedPageBreak/>
              <w:t>конкретному спектаклю;</w:t>
            </w:r>
            <w:r>
              <w:t xml:space="preserve"> </w:t>
            </w:r>
            <w:r>
              <w:rPr>
                <w:sz w:val="22"/>
                <w:szCs w:val="22"/>
              </w:rPr>
              <w:t>использовать различные  приемы работы с художественными материалами.</w:t>
            </w:r>
          </w:p>
        </w:tc>
        <w:tc>
          <w:tcPr>
            <w:tcW w:w="5060" w:type="dxa"/>
            <w:gridSpan w:val="2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lastRenderedPageBreak/>
              <w:t>Метапредметные универсальные учебные действия (УУД):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познавательные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осуществлять поиск информации из разных источников, расширяющей и дополняющей представление о декорациях, художественно-выразительных средствах, используемых художниками в эскизах декораций;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адекватно воспринимать информацию учителя или товарища, содержащую оценочный характер отзыва о работе на уроке;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lastRenderedPageBreak/>
              <w:t>коммуникативные</w:t>
            </w:r>
            <w:r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отвечать на вопросы, делать выводы.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Личностные:</w:t>
            </w:r>
            <w:r>
              <w:rPr>
                <w:sz w:val="22"/>
                <w:szCs w:val="22"/>
              </w:rPr>
              <w:t xml:space="preserve">  имеют мотивацию к учебной и творческой деятельности, сориентированы на эмоционально-эстетическое восприятие произведений искусства.</w:t>
            </w:r>
          </w:p>
        </w:tc>
        <w:tc>
          <w:tcPr>
            <w:tcW w:w="167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Выполнить эскиз декораций к одному из действий оперы Н. Римского-Корсакова «Снегурочка». Дома: читатьс. </w:t>
            </w:r>
            <w:r>
              <w:rPr>
                <w:rFonts w:eastAsia="Times New Roman"/>
                <w:sz w:val="22"/>
                <w:szCs w:val="22"/>
              </w:rPr>
              <w:lastRenderedPageBreak/>
              <w:t>74–77 учебника, найти информацию об авторе декораций к любимому спектаклю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126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Рисование на тему «Великие полководцы России». </w:t>
            </w:r>
          </w:p>
        </w:tc>
        <w:tc>
          <w:tcPr>
            <w:tcW w:w="3760" w:type="dxa"/>
          </w:tcPr>
          <w:p w:rsidR="00AD6AFF" w:rsidRDefault="00AD6AFF" w:rsidP="009E1348">
            <w:pPr>
              <w:pStyle w:val="ParagraphStyle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Батальный жанр в изобразительном искусстве, памятники воинам-защитникам. Великие полководцы России. Творчество П. Корина, В. Сурикова, А. Кившенко. Композиция в картине. Роль цвета в живописи. Мультимедийная презентация.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Научатся:</w:t>
            </w:r>
            <w:r>
              <w:rPr>
                <w:rFonts w:eastAsia="Times New Roman"/>
                <w:sz w:val="22"/>
                <w:szCs w:val="22"/>
              </w:rPr>
              <w:t xml:space="preserve"> составлять композицию на заданную тему с соблюдением законов ее построения;  работать с художественными материалами, соблюдать при построении композиции ее законы; проявлять  интерес и уважение к защитникам Отечества.</w:t>
            </w:r>
          </w:p>
          <w:p w:rsidR="00AD6AFF" w:rsidRDefault="00AD6AFF" w:rsidP="009E1348">
            <w:pPr>
              <w:pStyle w:val="ParagraphStyle"/>
              <w:spacing w:line="252" w:lineRule="auto"/>
            </w:pPr>
          </w:p>
          <w:p w:rsidR="00AD6AFF" w:rsidRDefault="00AD6AFF" w:rsidP="009E1348">
            <w:pPr>
              <w:pStyle w:val="ParagraphStyle"/>
              <w:spacing w:line="252" w:lineRule="auto"/>
            </w:pPr>
          </w:p>
          <w:p w:rsidR="00AD6AFF" w:rsidRDefault="00AD6AFF" w:rsidP="009E1348">
            <w:pPr>
              <w:pStyle w:val="ParagraphStyle"/>
              <w:spacing w:line="252" w:lineRule="auto"/>
            </w:pPr>
          </w:p>
          <w:p w:rsidR="00AD6AFF" w:rsidRDefault="00AD6AFF" w:rsidP="009E1348">
            <w:pPr>
              <w:pStyle w:val="ParagraphStyle"/>
              <w:spacing w:line="252" w:lineRule="auto"/>
            </w:pP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060" w:type="dxa"/>
            <w:gridSpan w:val="2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Метапредметные универсальные учебные действия (УУД):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познавательные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осуществлять поиск информации из разных источников, расширяющей и дополняющей представление о языке изобразительного искусства;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адекватно воспринимать информацию учителя или товарища, содержащую оценочный характер отзыва о работе на уроке;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eastAsia="Times New Roman"/>
                <w:sz w:val="22"/>
                <w:szCs w:val="22"/>
              </w:rPr>
              <w:t xml:space="preserve"> – овладеют способностью инициативно сотрудничать с учителем, одноклассниками, отвечать на вопросы, делать выводы.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Личностные:</w:t>
            </w:r>
            <w:r>
              <w:rPr>
                <w:sz w:val="22"/>
                <w:szCs w:val="22"/>
              </w:rPr>
              <w:t xml:space="preserve">  имеют мотивацию к учебной и творческой деятельности, сориентированы на эмоционально-эстетическое восприятие произведений искусства, проявление патриотических чувств, уважения к истории страны.</w:t>
            </w:r>
          </w:p>
        </w:tc>
        <w:tc>
          <w:tcPr>
            <w:tcW w:w="167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Выполнить композицию на тему «Слава русского воинства». Дома: читать с. 78–81 учебника, выполнить задания в рабочей тетради (с. 42–45)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126" w:type="dxa"/>
          </w:tcPr>
          <w:p w:rsidR="00AD6AFF" w:rsidRDefault="0015201B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Художественное конструирование и дизайн «Подарок маме – открытка»</w:t>
            </w:r>
          </w:p>
        </w:tc>
        <w:tc>
          <w:tcPr>
            <w:tcW w:w="3760" w:type="dxa"/>
          </w:tcPr>
          <w:p w:rsidR="00AD6AFF" w:rsidRDefault="0015201B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История праздника 8 Марта. История появления открытки. Многообразие видов открыток  по назначению и оформлению. Конструирование и оформление  поздравительных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открыток. Смешанная техника.</w:t>
            </w: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 Научатся: </w:t>
            </w:r>
            <w:r>
              <w:rPr>
                <w:rFonts w:eastAsia="Times New Roman"/>
                <w:sz w:val="22"/>
                <w:szCs w:val="22"/>
              </w:rPr>
              <w:t>изготавливать открытки в смешанной технике.</w:t>
            </w:r>
          </w:p>
        </w:tc>
        <w:tc>
          <w:tcPr>
            <w:tcW w:w="5060" w:type="dxa"/>
            <w:gridSpan w:val="2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lastRenderedPageBreak/>
              <w:t xml:space="preserve">Метапредметные универсальные учебные действия (УУД):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познавательные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осуществлять поиск информации из разных источников, расширяющей и дополняющей представление о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павловопосадском промысле, технологии росписи шалей;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планировать алгоритм действий, контролировать свои действия по точному и оперативному ориентированию в схемах; </w:t>
            </w:r>
          </w:p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отвечать на вопросы, делать выводы.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  <w:r>
              <w:rPr>
                <w:sz w:val="22"/>
                <w:szCs w:val="22"/>
              </w:rPr>
              <w:t xml:space="preserve"> имеют мотивацию к учебной и творческой деятельности, сориентированы на эмоционально-эстетическое восприятие произведений декоративно-прикладного искусства</w:t>
            </w:r>
          </w:p>
        </w:tc>
        <w:tc>
          <w:tcPr>
            <w:tcW w:w="1670" w:type="dxa"/>
          </w:tcPr>
          <w:p w:rsidR="00AD6AFF" w:rsidRDefault="0015201B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Выполнить открытку по собственному замыслу. Дома: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 xml:space="preserve">читать с. </w:t>
            </w:r>
            <w:r>
              <w:rPr>
                <w:rFonts w:eastAsia="Times New Roman"/>
                <w:sz w:val="22"/>
                <w:szCs w:val="22"/>
              </w:rPr>
              <w:lastRenderedPageBreak/>
              <w:t>4–8 учебника, сочинить оригинальное пожелание для мамы, бабушки.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AD6AFF" w:rsidRDefault="00AD6AFF" w:rsidP="001E09C2">
            <w:pPr>
              <w:pStyle w:val="ParagraphStyl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</w:t>
            </w:r>
          </w:p>
        </w:tc>
        <w:tc>
          <w:tcPr>
            <w:tcW w:w="2126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shd w:val="clear" w:color="auto" w:fill="FFFFFF"/>
              </w:rPr>
              <w:t>Рисование</w:t>
            </w:r>
            <w:r>
              <w:rPr>
                <w:rFonts w:eastAsia="Times New Roman"/>
                <w:sz w:val="22"/>
                <w:szCs w:val="22"/>
              </w:rPr>
              <w:t xml:space="preserve"> по памяти  «Самая любимая». </w:t>
            </w:r>
          </w:p>
        </w:tc>
        <w:tc>
          <w:tcPr>
            <w:tcW w:w="376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Тема материнства в творчестве П. Пикассо, А. Пластова, К. Петрова-Водкина, Рембрандта. З. Серебряковой. Портрет. Иконопись. Рисование человека.</w:t>
            </w:r>
          </w:p>
          <w:p w:rsidR="00AD6AFF" w:rsidRDefault="00AD6AFF" w:rsidP="00A166B3">
            <w:pPr>
              <w:pStyle w:val="ParagraphStyl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Мультимедийная презентация.</w:t>
            </w: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 Научатся:</w:t>
            </w:r>
            <w:r>
              <w:rPr>
                <w:rFonts w:eastAsia="Times New Roman"/>
                <w:sz w:val="22"/>
                <w:szCs w:val="22"/>
              </w:rPr>
              <w:t xml:space="preserve"> правильно определять и изображать форму, пропорции, конструктивное строение лица человека.</w:t>
            </w:r>
          </w:p>
        </w:tc>
        <w:tc>
          <w:tcPr>
            <w:tcW w:w="5060" w:type="dxa"/>
            <w:gridSpan w:val="2"/>
          </w:tcPr>
          <w:p w:rsidR="00AD6AFF" w:rsidRDefault="00AD6AFF" w:rsidP="003235DF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Метапредметные универсальные учебные действия (УУД)</w:t>
            </w:r>
            <w:r>
              <w:rPr>
                <w:rFonts w:eastAsia="Times New Roman"/>
                <w:sz w:val="22"/>
                <w:szCs w:val="22"/>
              </w:rPr>
              <w:t xml:space="preserve">: </w:t>
            </w:r>
          </w:p>
          <w:p w:rsidR="00AD6AFF" w:rsidRDefault="00AD6AFF" w:rsidP="003235DF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познавательные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осуществлять  поиск информации из разных источников, расширяющей и дополняющей представление о последовательности рисования человека, пропорций человеческой фигуры, находить решение творческих проблем; </w:t>
            </w:r>
          </w:p>
          <w:p w:rsidR="00AD6AFF" w:rsidRDefault="00AD6AFF" w:rsidP="003235DF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>
              <w:rPr>
                <w:rFonts w:eastAsia="Times New Roman"/>
                <w:sz w:val="22"/>
                <w:szCs w:val="22"/>
              </w:rPr>
              <w:t xml:space="preserve"> – научатся выполнять контроль 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отвечать на вопросы,</w:t>
            </w:r>
          </w:p>
          <w:p w:rsidR="00AD6AFF" w:rsidRDefault="00AD6AFF" w:rsidP="003235DF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eastAsia="Times New Roman"/>
                <w:sz w:val="22"/>
                <w:szCs w:val="22"/>
              </w:rPr>
              <w:t xml:space="preserve"> имеют мотивацию к учебной и творческой деятельности.</w:t>
            </w:r>
          </w:p>
        </w:tc>
        <w:tc>
          <w:tcPr>
            <w:tcW w:w="1670" w:type="dxa"/>
          </w:tcPr>
          <w:p w:rsidR="00AD6AFF" w:rsidRDefault="00AD6AFF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Выполнить портрет мамы. Дома: читать с. 84–87 учебника, принести маленькие фотографии мамы, бабушки, сестры (по желанию), рисунки с изображением цветов.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2126" w:type="dxa"/>
          </w:tcPr>
          <w:p w:rsidR="00AD6AFF" w:rsidRDefault="0015201B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i/>
                <w:iCs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Декоративное рисование. «Красота в умелых руках». </w:t>
            </w:r>
            <w:r w:rsidR="00AD6AFF">
              <w:rPr>
                <w:rFonts w:eastAsia="Times New Roman"/>
                <w:i/>
                <w:iCs/>
                <w:sz w:val="22"/>
                <w:szCs w:val="22"/>
              </w:rPr>
              <w:t xml:space="preserve"> .</w:t>
            </w:r>
          </w:p>
        </w:tc>
        <w:tc>
          <w:tcPr>
            <w:tcW w:w="3760" w:type="dxa"/>
          </w:tcPr>
          <w:p w:rsidR="00AD6AFF" w:rsidRDefault="0015201B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История павловопосадского промысла. Технология выполнения росписи на шали и особенности рисунка. Доски-манеры. Ручная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набойка. Набивные шали. Узоры на павловопосадских платках.</w:t>
            </w: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 Научатся:</w:t>
            </w:r>
            <w:r>
              <w:rPr>
                <w:rFonts w:eastAsia="Times New Roman"/>
                <w:sz w:val="22"/>
                <w:szCs w:val="22"/>
              </w:rPr>
              <w:t xml:space="preserve"> выполнять эскиз узора для салфетки в стиле павловопосадской росписи; выполнять набойку на ткани.</w:t>
            </w:r>
          </w:p>
        </w:tc>
        <w:tc>
          <w:tcPr>
            <w:tcW w:w="5060" w:type="dxa"/>
            <w:gridSpan w:val="2"/>
          </w:tcPr>
          <w:p w:rsidR="00AD6AFF" w:rsidRDefault="00AD6AFF" w:rsidP="001E09C2">
            <w:pPr>
              <w:pStyle w:val="ParagraphStyle"/>
              <w:snapToGrid w:val="0"/>
              <w:spacing w:line="252" w:lineRule="auto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r w:rsidRPr="001E09C2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lastRenderedPageBreak/>
              <w:t>Метапредметные универсальные учебные действия (УУД):</w:t>
            </w:r>
          </w:p>
          <w:p w:rsidR="00AD6AFF" w:rsidRDefault="00AD6AFF" w:rsidP="001E09C2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t xml:space="preserve"> </w:t>
            </w: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>познавательные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научатся осуществлять поиск информации из разных источников, расширяющей </w:t>
            </w:r>
            <w:r w:rsidRPr="001E09C2">
              <w:rPr>
                <w:rFonts w:eastAsia="Times New Roman"/>
                <w:sz w:val="22"/>
                <w:szCs w:val="22"/>
              </w:rPr>
              <w:lastRenderedPageBreak/>
              <w:t xml:space="preserve">и дополняющей представление об открытке, находить решение творческой проблемы; </w:t>
            </w: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научатся принимать и сохранять учебную задачу, оценивать свою работу на уроке, адекватно воспринимать информацию учителя или товарища, содержащую оценочный характер отзыва о работе на уроке; </w:t>
            </w:r>
          </w:p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отвечать на вопросы, делать выводы.</w:t>
            </w:r>
          </w:p>
          <w:p w:rsidR="00AD6AFF" w:rsidRPr="001E09C2" w:rsidRDefault="00AD6AFF" w:rsidP="001E09C2">
            <w:pPr>
              <w:pStyle w:val="ParagraphStyle"/>
              <w:rPr>
                <w:sz w:val="22"/>
                <w:szCs w:val="22"/>
              </w:rPr>
            </w:pPr>
            <w:r w:rsidRPr="001E09C2">
              <w:rPr>
                <w:b/>
                <w:bCs/>
                <w:i/>
                <w:iCs/>
                <w:sz w:val="22"/>
                <w:szCs w:val="22"/>
              </w:rPr>
              <w:t>Личностные:</w:t>
            </w:r>
            <w:r w:rsidRPr="001E09C2">
              <w:rPr>
                <w:sz w:val="22"/>
                <w:szCs w:val="22"/>
              </w:rPr>
              <w:t xml:space="preserve">  имеют мотивацию к учебной и творческой деятельности.</w:t>
            </w:r>
          </w:p>
        </w:tc>
        <w:tc>
          <w:tcPr>
            <w:tcW w:w="1670" w:type="dxa"/>
          </w:tcPr>
          <w:p w:rsidR="00AD6AFF" w:rsidRDefault="0015201B" w:rsidP="00A166B3">
            <w:pPr>
              <w:pStyle w:val="ParagraphStyle"/>
              <w:snapToGrid w:val="0"/>
              <w:spacing w:line="252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Выполнить эскиз росписи салфетки на основе одной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из схем, предложенных в учебнике. Дома: читать с. 82–83 учебника, найти информацию об истории русских шалей.</w:t>
            </w:r>
          </w:p>
        </w:tc>
      </w:tr>
      <w:tr w:rsidR="00AD6AFF" w:rsidTr="00F42FF1">
        <w:tc>
          <w:tcPr>
            <w:tcW w:w="15276" w:type="dxa"/>
            <w:gridSpan w:val="8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2126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t xml:space="preserve">Иллюстрирование «Забота человека о животных». </w:t>
            </w:r>
          </w:p>
        </w:tc>
        <w:tc>
          <w:tcPr>
            <w:tcW w:w="3760" w:type="dxa"/>
          </w:tcPr>
          <w:p w:rsidR="00AD6AFF" w:rsidRPr="001E09C2" w:rsidRDefault="00AD6AFF" w:rsidP="001E09C2">
            <w:pPr>
              <w:pStyle w:val="ParagraphStyle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t>Картина весны в произведениях художников. Понятия  «колорит», «теплые цвета», «холодные цвета», «гармония цвета». Построение рисунка с изображением зайца в разных положениях.  Иллюстрация к литературному произведению .</w:t>
            </w:r>
          </w:p>
          <w:p w:rsidR="00AD6AFF" w:rsidRPr="001E09C2" w:rsidRDefault="00AD6AFF" w:rsidP="001E09C2">
            <w:pPr>
              <w:pStyle w:val="ParagraphStyle"/>
              <w:spacing w:line="252" w:lineRule="auto"/>
              <w:jc w:val="both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r w:rsidRPr="001E09C2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 Научатся:</w:t>
            </w:r>
          </w:p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t>рисовать зайца в разных положениях, создавать композицию на заданную тему; выражать собственное мнение о произведениях изобразительного искусства.</w:t>
            </w:r>
            <w:r w:rsidRPr="001E09C2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  <w:p w:rsidR="00AD6AFF" w:rsidRPr="001E09C2" w:rsidRDefault="00AD6AFF" w:rsidP="001E09C2">
            <w:pPr>
              <w:pStyle w:val="ParagraphStyle"/>
              <w:jc w:val="both"/>
              <w:rPr>
                <w:sz w:val="22"/>
                <w:szCs w:val="22"/>
              </w:rPr>
            </w:pPr>
          </w:p>
        </w:tc>
        <w:tc>
          <w:tcPr>
            <w:tcW w:w="5060" w:type="dxa"/>
            <w:gridSpan w:val="2"/>
          </w:tcPr>
          <w:p w:rsidR="00AD6AFF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Метапредметные универсальные учебные действия (УУД):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AD6AFF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>познавательные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научатся осуществлять поиск информации из разных источников, расширяющей и допол-й представление о последовательности рисования животных, человека, поиск решения творческих проблем; </w:t>
            </w:r>
          </w:p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научатся принимать и сохранять учебную задачу, планировать собственную дея-ть, коррек</w:t>
            </w:r>
            <w:r>
              <w:rPr>
                <w:rFonts w:eastAsia="Times New Roman"/>
                <w:sz w:val="22"/>
                <w:szCs w:val="22"/>
              </w:rPr>
              <w:t>тировать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ее в процессе работы, выполнять пооперационный и итоговый контроль; </w:t>
            </w: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овладеют спо</w:t>
            </w:r>
            <w:r>
              <w:rPr>
                <w:rFonts w:eastAsia="Times New Roman"/>
                <w:sz w:val="22"/>
                <w:szCs w:val="22"/>
              </w:rPr>
              <w:t>собами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сотр</w:t>
            </w:r>
            <w:r>
              <w:rPr>
                <w:rFonts w:eastAsia="Times New Roman"/>
                <w:sz w:val="22"/>
                <w:szCs w:val="22"/>
              </w:rPr>
              <w:t>удничества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с учителем,  отвечать на вопросы, делать выводы.</w:t>
            </w:r>
          </w:p>
          <w:p w:rsidR="00AD6AFF" w:rsidRPr="001E09C2" w:rsidRDefault="00AD6AFF" w:rsidP="001E09C2">
            <w:pPr>
              <w:pStyle w:val="ParagraphStyle"/>
              <w:jc w:val="both"/>
              <w:rPr>
                <w:sz w:val="22"/>
                <w:szCs w:val="22"/>
              </w:rPr>
            </w:pPr>
            <w:r w:rsidRPr="001E09C2">
              <w:rPr>
                <w:b/>
                <w:bCs/>
                <w:sz w:val="22"/>
                <w:szCs w:val="22"/>
              </w:rPr>
              <w:t xml:space="preserve">Личностные: </w:t>
            </w:r>
            <w:r w:rsidRPr="001E09C2">
              <w:rPr>
                <w:sz w:val="22"/>
                <w:szCs w:val="22"/>
              </w:rPr>
              <w:t xml:space="preserve"> сориентированы на желание участвовать в обсуждении техники изобразительного искусства.</w:t>
            </w:r>
          </w:p>
        </w:tc>
        <w:tc>
          <w:tcPr>
            <w:tcW w:w="1670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t xml:space="preserve">Выполнить рисунок-иллюстрацию к стихотворению </w:t>
            </w:r>
            <w:r w:rsidRPr="001E09C2">
              <w:rPr>
                <w:rFonts w:eastAsia="Times New Roman"/>
                <w:sz w:val="22"/>
                <w:szCs w:val="22"/>
              </w:rPr>
              <w:br/>
              <w:t>Н. Некрасова «Дедушка Мазай и зайцы». Дома: читать с. 90–93 учебника</w:t>
            </w:r>
          </w:p>
        </w:tc>
      </w:tr>
      <w:tr w:rsidR="00AD6AFF" w:rsidTr="00F42FF1">
        <w:tc>
          <w:tcPr>
            <w:tcW w:w="15276" w:type="dxa"/>
            <w:gridSpan w:val="8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b/>
                <w:bCs/>
                <w:sz w:val="22"/>
                <w:szCs w:val="22"/>
              </w:rPr>
              <w:t>Пусть всегда будет солнце — 7 ч.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2126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t xml:space="preserve">Рисование на тему </w:t>
            </w:r>
            <w:r w:rsidRPr="001E09C2">
              <w:rPr>
                <w:rFonts w:eastAsia="Times New Roman"/>
                <w:sz w:val="22"/>
                <w:szCs w:val="22"/>
              </w:rPr>
              <w:lastRenderedPageBreak/>
              <w:t xml:space="preserve">«Полет на другую планету». </w:t>
            </w:r>
          </w:p>
        </w:tc>
        <w:tc>
          <w:tcPr>
            <w:tcW w:w="3760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lastRenderedPageBreak/>
              <w:t xml:space="preserve">Космос, планеты, космические </w:t>
            </w:r>
            <w:r w:rsidRPr="001E09C2">
              <w:rPr>
                <w:rFonts w:eastAsia="Times New Roman"/>
                <w:sz w:val="22"/>
                <w:szCs w:val="22"/>
              </w:rPr>
              <w:lastRenderedPageBreak/>
              <w:t xml:space="preserve">корабли, космонавты. Творчество Ван Гога. Особенности работы пастелью, мелками, создание композиции на заданную тему в соответствии с правилами ее построения, работа карандашом и пастелью (мелками); творческое воображение. </w:t>
            </w:r>
          </w:p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Научатся: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работать пастелью или мелками, создавать композицию на заданную тему в соответствии с правилами ее построения</w:t>
            </w:r>
          </w:p>
        </w:tc>
        <w:tc>
          <w:tcPr>
            <w:tcW w:w="5060" w:type="dxa"/>
            <w:gridSpan w:val="2"/>
          </w:tcPr>
          <w:p w:rsidR="00AD6AFF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r w:rsidRPr="001E09C2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lastRenderedPageBreak/>
              <w:t xml:space="preserve">Метапредметные универсальные учебные </w:t>
            </w:r>
            <w:r w:rsidRPr="001E09C2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lastRenderedPageBreak/>
              <w:t>действия (УУД):</w:t>
            </w:r>
          </w:p>
          <w:p w:rsidR="00AD6AFF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>познавательные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научатся осуществлять поиск информации из разных источников, расширяющей и дополняющей представление о космосе, активно использовать язык изобразительного искусства и различные художественные материалы для выражения своих чувств с помощью цвета; </w:t>
            </w: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научатся выполнять контроль в форме сличения способа действия и его результата с заданным эталоном; </w:t>
            </w:r>
          </w:p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одноклассниками.</w:t>
            </w:r>
          </w:p>
          <w:p w:rsidR="00AD6AFF" w:rsidRPr="001E09C2" w:rsidRDefault="00AD6AFF" w:rsidP="001E09C2">
            <w:pPr>
              <w:pStyle w:val="ParagraphStyle"/>
              <w:jc w:val="both"/>
              <w:rPr>
                <w:sz w:val="22"/>
                <w:szCs w:val="22"/>
              </w:rPr>
            </w:pPr>
            <w:r w:rsidRPr="001E09C2">
              <w:rPr>
                <w:b/>
                <w:bCs/>
                <w:i/>
                <w:iCs/>
                <w:sz w:val="22"/>
                <w:szCs w:val="22"/>
              </w:rPr>
              <w:t>Личностные:</w:t>
            </w:r>
            <w:r w:rsidRPr="001E09C2">
              <w:rPr>
                <w:sz w:val="22"/>
                <w:szCs w:val="22"/>
              </w:rPr>
              <w:t xml:space="preserve">  имеют мотивацию к учебной и творческой деятельности, сориентированы на эмоционально-эстетическое восприятие произведений искусства.</w:t>
            </w:r>
          </w:p>
        </w:tc>
        <w:tc>
          <w:tcPr>
            <w:tcW w:w="1670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lastRenderedPageBreak/>
              <w:t xml:space="preserve">Выполнить </w:t>
            </w:r>
            <w:r w:rsidRPr="001E09C2">
              <w:rPr>
                <w:rFonts w:eastAsia="Times New Roman"/>
                <w:sz w:val="22"/>
                <w:szCs w:val="22"/>
              </w:rPr>
              <w:lastRenderedPageBreak/>
              <w:t>рисунок на тему «Полет на другую планету». Дома: читать с. 96–97 учебника, найти информацию о космонавтах-художниках, их картинах.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2126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t xml:space="preserve">Рисование по представлению «Головной убор русской красавицы». </w:t>
            </w:r>
          </w:p>
        </w:tc>
        <w:tc>
          <w:tcPr>
            <w:tcW w:w="3760" w:type="dxa"/>
          </w:tcPr>
          <w:p w:rsidR="00AD6AFF" w:rsidRPr="001E09C2" w:rsidRDefault="00AD6AFF" w:rsidP="001E09C2">
            <w:pPr>
              <w:pStyle w:val="ParagraphStyle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t xml:space="preserve">Русский женский национальный костюм. Виды головных уборов для женщин. Творчество художника К. Маковского. Портрет. Пропорции лица человека. </w:t>
            </w:r>
            <w:r w:rsidRPr="001E09C2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Научатся: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создавать в рисунках образ женщины в кокошнике; анализировать произведения живописи  и выражать собственное мнение.</w:t>
            </w:r>
          </w:p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060" w:type="dxa"/>
            <w:gridSpan w:val="2"/>
          </w:tcPr>
          <w:p w:rsidR="00AD6AFF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Метапредметные универсальные учебные действия (УУД):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AD6AFF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 xml:space="preserve">познавательные </w:t>
            </w:r>
            <w:r w:rsidRPr="001E09C2">
              <w:rPr>
                <w:rFonts w:eastAsia="Times New Roman"/>
                <w:sz w:val="22"/>
                <w:szCs w:val="22"/>
              </w:rPr>
              <w:t xml:space="preserve">– научатся осуществлять поиск информации из разных источников, </w:t>
            </w:r>
          </w:p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научатся принимать и сохр. уч</w:t>
            </w:r>
            <w:r>
              <w:rPr>
                <w:rFonts w:eastAsia="Times New Roman"/>
                <w:sz w:val="22"/>
                <w:szCs w:val="22"/>
              </w:rPr>
              <w:t>ебную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задачу; </w:t>
            </w: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овладеют способностью инициативно сотрудничать с учителем, одноклассниками, отвечать на вопросы, делать выводы.</w:t>
            </w:r>
          </w:p>
          <w:p w:rsidR="00AD6AFF" w:rsidRPr="001E09C2" w:rsidRDefault="00AD6AFF" w:rsidP="00EE42FF">
            <w:pPr>
              <w:pStyle w:val="ParagraphStyle"/>
              <w:jc w:val="both"/>
              <w:rPr>
                <w:sz w:val="22"/>
                <w:szCs w:val="22"/>
              </w:rPr>
            </w:pPr>
            <w:r w:rsidRPr="001E09C2">
              <w:rPr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  <w:r w:rsidRPr="001E09C2">
              <w:rPr>
                <w:sz w:val="22"/>
                <w:szCs w:val="22"/>
              </w:rPr>
              <w:t xml:space="preserve"> имеют мотивацию к учебной и творч</w:t>
            </w:r>
            <w:r>
              <w:rPr>
                <w:sz w:val="22"/>
                <w:szCs w:val="22"/>
              </w:rPr>
              <w:t>еской</w:t>
            </w:r>
            <w:r w:rsidRPr="001E09C2">
              <w:rPr>
                <w:sz w:val="22"/>
                <w:szCs w:val="22"/>
              </w:rPr>
              <w:t xml:space="preserve"> дея-ти, сориентированы на восприятие произведений искусства</w:t>
            </w:r>
          </w:p>
        </w:tc>
        <w:tc>
          <w:tcPr>
            <w:tcW w:w="1670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t>Выполнить портрет любой героини из сказки А. С. Пушкина «Сказка о мертвой царевне и о семи богатырях» в головном уборе. Дома: читать с. 98–101 учебника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2126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t xml:space="preserve">Иллюстрирование «Рисуем сказки А. </w:t>
            </w:r>
            <w:r w:rsidRPr="001E09C2">
              <w:rPr>
                <w:rFonts w:eastAsia="Times New Roman"/>
                <w:sz w:val="22"/>
                <w:szCs w:val="22"/>
              </w:rPr>
              <w:lastRenderedPageBreak/>
              <w:t xml:space="preserve">С. Пушкина». </w:t>
            </w:r>
          </w:p>
        </w:tc>
        <w:tc>
          <w:tcPr>
            <w:tcW w:w="3760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lastRenderedPageBreak/>
              <w:t xml:space="preserve">Иллюстрации детских сказок. Сказка в произведениях русских </w:t>
            </w:r>
            <w:r w:rsidRPr="001E09C2">
              <w:rPr>
                <w:rFonts w:eastAsia="Times New Roman"/>
                <w:sz w:val="22"/>
                <w:szCs w:val="22"/>
              </w:rPr>
              <w:lastRenderedPageBreak/>
              <w:t>художников.</w:t>
            </w:r>
          </w:p>
          <w:p w:rsidR="00AD6AFF" w:rsidRPr="001E09C2" w:rsidRDefault="00AD6AFF" w:rsidP="001E09C2">
            <w:pPr>
              <w:pStyle w:val="ParagraphStyle"/>
              <w:jc w:val="both"/>
              <w:rPr>
                <w:sz w:val="22"/>
                <w:szCs w:val="22"/>
              </w:rPr>
            </w:pPr>
            <w:r w:rsidRPr="001E09C2">
              <w:rPr>
                <w:sz w:val="22"/>
                <w:szCs w:val="22"/>
              </w:rPr>
              <w:t>Построение композиции рисунка. Сюжет. Содержание рисунка. Выделение главного момента содержания сказки в рисунке.</w:t>
            </w:r>
            <w:r w:rsidRPr="001E09C2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 Научатся:</w:t>
            </w:r>
            <w:r w:rsidRPr="001E09C2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 w:rsidRPr="001E09C2">
              <w:rPr>
                <w:rFonts w:eastAsia="Times New Roman"/>
                <w:sz w:val="22"/>
                <w:szCs w:val="22"/>
              </w:rPr>
              <w:t>выделять наиболее интересные и впечатляющие моменты в сюжете сказки,</w:t>
            </w:r>
            <w:r w:rsidRPr="001E09C2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 w:rsidRPr="001E09C2">
              <w:rPr>
                <w:rFonts w:eastAsia="Times New Roman"/>
                <w:sz w:val="22"/>
                <w:szCs w:val="22"/>
              </w:rPr>
              <w:t>соблюдать последовательность выполнения рисунка.</w:t>
            </w:r>
          </w:p>
        </w:tc>
        <w:tc>
          <w:tcPr>
            <w:tcW w:w="5060" w:type="dxa"/>
            <w:gridSpan w:val="2"/>
          </w:tcPr>
          <w:p w:rsidR="00AD6AFF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r w:rsidRPr="001E09C2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lastRenderedPageBreak/>
              <w:t xml:space="preserve">Метапредметные универсальные учебные действия (УУД): </w:t>
            </w:r>
          </w:p>
          <w:p w:rsidR="00AD6AFF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lastRenderedPageBreak/>
              <w:t>познавательные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научатся осуществлять поиск информации из разных источников, расширяющей и дополняющей представление о выразительных возможностях композиции; </w:t>
            </w:r>
          </w:p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научатся принимать и сохранять учебную задачу, ориентироваться в учебнике; </w:t>
            </w: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отвечать на вопросы, делать выводы.</w:t>
            </w:r>
          </w:p>
          <w:p w:rsidR="00AD6AFF" w:rsidRPr="001E09C2" w:rsidRDefault="00AD6AFF" w:rsidP="00EE42FF">
            <w:pPr>
              <w:pStyle w:val="ParagraphStyle"/>
              <w:jc w:val="both"/>
              <w:rPr>
                <w:sz w:val="22"/>
                <w:szCs w:val="22"/>
              </w:rPr>
            </w:pPr>
            <w:r w:rsidRPr="001E09C2">
              <w:rPr>
                <w:b/>
                <w:bCs/>
                <w:i/>
                <w:iCs/>
                <w:sz w:val="22"/>
                <w:szCs w:val="22"/>
              </w:rPr>
              <w:t>Личностные:</w:t>
            </w:r>
            <w:r w:rsidRPr="001E09C2">
              <w:rPr>
                <w:sz w:val="22"/>
                <w:szCs w:val="22"/>
              </w:rPr>
              <w:t xml:space="preserve">  имеют мотивацию к учебной и творческой деятельности, сориентированы на эстетическое восприятие произведений художников и рисунков одноклассников.</w:t>
            </w:r>
          </w:p>
        </w:tc>
        <w:tc>
          <w:tcPr>
            <w:tcW w:w="1670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lastRenderedPageBreak/>
              <w:t xml:space="preserve">Выполнить иллюстрацию </w:t>
            </w:r>
            <w:r w:rsidRPr="001E09C2">
              <w:rPr>
                <w:rFonts w:eastAsia="Times New Roman"/>
                <w:sz w:val="22"/>
                <w:szCs w:val="22"/>
              </w:rPr>
              <w:lastRenderedPageBreak/>
              <w:t>к любимой сказке А. С. Пушкина. Дома: читать с. 102–107 учебника, найти информацию об усадьбе Абрамцево.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2126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t xml:space="preserve">Рисование с натуры «Весенняя веточка». </w:t>
            </w:r>
          </w:p>
        </w:tc>
        <w:tc>
          <w:tcPr>
            <w:tcW w:w="3760" w:type="dxa"/>
          </w:tcPr>
          <w:p w:rsidR="00AD6AFF" w:rsidRPr="001E09C2" w:rsidRDefault="00AD6AFF" w:rsidP="00EE42FF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Пространственн</w:t>
            </w:r>
            <w:r w:rsidRPr="001E09C2">
              <w:rPr>
                <w:rFonts w:eastAsia="Times New Roman"/>
                <w:sz w:val="22"/>
                <w:szCs w:val="22"/>
              </w:rPr>
              <w:t>ое положение цветущей ветки. Опред</w:t>
            </w:r>
            <w:r>
              <w:rPr>
                <w:rFonts w:eastAsia="Times New Roman"/>
                <w:sz w:val="22"/>
                <w:szCs w:val="22"/>
              </w:rPr>
              <w:t>еление и изображение формы</w:t>
            </w:r>
            <w:r w:rsidRPr="001E09C2">
              <w:rPr>
                <w:rFonts w:eastAsia="Times New Roman"/>
                <w:sz w:val="22"/>
                <w:szCs w:val="22"/>
              </w:rPr>
              <w:t>,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1E09C2">
              <w:rPr>
                <w:rFonts w:eastAsia="Times New Roman"/>
                <w:sz w:val="22"/>
                <w:szCs w:val="22"/>
              </w:rPr>
              <w:t xml:space="preserve">пропорции, конструктивного строения, локального цвета. Анализ  пропорции, очертания и цветовой окраски веточки. Красота весенней природы. </w:t>
            </w:r>
            <w:r w:rsidRPr="001E09C2">
              <w:rPr>
                <w:b/>
                <w:bCs/>
                <w:i/>
                <w:iCs/>
                <w:sz w:val="22"/>
                <w:szCs w:val="22"/>
              </w:rPr>
              <w:t>Научатся:</w:t>
            </w:r>
            <w:r w:rsidRPr="001E09C2">
              <w:rPr>
                <w:sz w:val="22"/>
                <w:szCs w:val="22"/>
              </w:rPr>
              <w:t xml:space="preserve">  передавать пространство в рисунке;  используя графические и живописные материалы.</w:t>
            </w:r>
          </w:p>
        </w:tc>
        <w:tc>
          <w:tcPr>
            <w:tcW w:w="5060" w:type="dxa"/>
            <w:gridSpan w:val="2"/>
          </w:tcPr>
          <w:p w:rsidR="00AD6AFF" w:rsidRDefault="00AD6AFF" w:rsidP="00EE42FF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Метапредметные универсальные учебные действия (УУД):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AD6AFF" w:rsidRDefault="00AD6AFF" w:rsidP="00EE42FF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>познавательные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научатся осуществлять  поиск информации из разных источников;</w:t>
            </w:r>
          </w:p>
          <w:p w:rsidR="00AD6AFF" w:rsidRDefault="00AD6AFF" w:rsidP="00EE42FF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t xml:space="preserve"> </w:t>
            </w: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научатся анализировать собственную работу: соотносить план и совершенные операции, выделять этапы и оценивать меру усвоения каждого, находить ошибки и устанавливать их причины, корректировать работу; </w:t>
            </w:r>
          </w:p>
          <w:p w:rsidR="00AD6AFF" w:rsidRDefault="00AD6AFF" w:rsidP="00EE42FF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 отвечать на вопросы</w:t>
            </w:r>
            <w:r>
              <w:rPr>
                <w:rFonts w:eastAsia="Times New Roman"/>
                <w:sz w:val="22"/>
                <w:szCs w:val="22"/>
              </w:rPr>
              <w:t>.</w:t>
            </w:r>
          </w:p>
          <w:p w:rsidR="00AD6AFF" w:rsidRPr="001E09C2" w:rsidRDefault="00AD6AFF" w:rsidP="00EE42FF">
            <w:pPr>
              <w:pStyle w:val="ParagraphStyle"/>
              <w:snapToGrid w:val="0"/>
              <w:spacing w:line="252" w:lineRule="auto"/>
              <w:jc w:val="both"/>
              <w:rPr>
                <w:sz w:val="22"/>
                <w:szCs w:val="22"/>
              </w:rPr>
            </w:pPr>
            <w:r w:rsidRPr="001E09C2">
              <w:rPr>
                <w:b/>
                <w:bCs/>
                <w:i/>
                <w:iCs/>
                <w:sz w:val="22"/>
                <w:szCs w:val="22"/>
              </w:rPr>
              <w:t>Личностные:</w:t>
            </w:r>
            <w:r w:rsidRPr="001E09C2">
              <w:rPr>
                <w:sz w:val="22"/>
                <w:szCs w:val="22"/>
              </w:rPr>
              <w:t xml:space="preserve">  имеют мотивацию к учебной и творческой деятельности, сориентированы на эмоционально-эстетич</w:t>
            </w:r>
            <w:r>
              <w:rPr>
                <w:sz w:val="22"/>
                <w:szCs w:val="22"/>
              </w:rPr>
              <w:t>еско</w:t>
            </w:r>
            <w:r w:rsidRPr="001E09C2">
              <w:rPr>
                <w:sz w:val="22"/>
                <w:szCs w:val="22"/>
              </w:rPr>
              <w:t>е вос</w:t>
            </w:r>
            <w:r w:rsidRPr="001E09C2">
              <w:rPr>
                <w:sz w:val="22"/>
                <w:szCs w:val="22"/>
              </w:rPr>
              <w:softHyphen/>
              <w:t>приятие произведений ис</w:t>
            </w:r>
            <w:r>
              <w:rPr>
                <w:sz w:val="22"/>
                <w:szCs w:val="22"/>
              </w:rPr>
              <w:t>кусства</w:t>
            </w:r>
            <w:r w:rsidRPr="001E09C2">
              <w:rPr>
                <w:sz w:val="22"/>
                <w:szCs w:val="22"/>
              </w:rPr>
              <w:t>.</w:t>
            </w:r>
          </w:p>
        </w:tc>
        <w:tc>
          <w:tcPr>
            <w:tcW w:w="1670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t>Нарисовать с натуры на тему «Весенняя веточка». Дома: читать с. 108–109 учебника.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2126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i/>
                <w:iCs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t xml:space="preserve">Рисование на тему «Праздничный </w:t>
            </w:r>
            <w:r w:rsidRPr="001E09C2">
              <w:rPr>
                <w:rFonts w:eastAsia="Times New Roman"/>
                <w:sz w:val="22"/>
                <w:szCs w:val="22"/>
              </w:rPr>
              <w:lastRenderedPageBreak/>
              <w:t xml:space="preserve">салют». </w:t>
            </w: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760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lastRenderedPageBreak/>
              <w:t xml:space="preserve">История появления салюта. Фейерверк. Праздничные салюты в </w:t>
            </w:r>
            <w:r w:rsidRPr="001E09C2">
              <w:rPr>
                <w:rFonts w:eastAsia="Times New Roman"/>
                <w:sz w:val="22"/>
                <w:szCs w:val="22"/>
              </w:rPr>
              <w:lastRenderedPageBreak/>
              <w:t>России. Салют Победы. Понятие «граттаж» и материалы для работы в этой технике .</w:t>
            </w:r>
          </w:p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b/>
                <w:bCs/>
                <w:i/>
                <w:iCs/>
                <w:sz w:val="22"/>
                <w:szCs w:val="22"/>
              </w:rPr>
              <w:t>Научатся:</w:t>
            </w:r>
            <w:r w:rsidRPr="001E09C2">
              <w:rPr>
                <w:sz w:val="22"/>
                <w:szCs w:val="22"/>
              </w:rPr>
              <w:t xml:space="preserve">  выполнять рисунок в технике граттажа; адекватно анализировать свои работы и работы одноклассников.</w:t>
            </w:r>
          </w:p>
        </w:tc>
        <w:tc>
          <w:tcPr>
            <w:tcW w:w="5060" w:type="dxa"/>
            <w:gridSpan w:val="2"/>
          </w:tcPr>
          <w:p w:rsidR="00AD6AFF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r w:rsidRPr="001E09C2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lastRenderedPageBreak/>
              <w:t>Метапредметные универсальные учебные действия (УУД):</w:t>
            </w:r>
          </w:p>
          <w:p w:rsidR="00AD6AFF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lastRenderedPageBreak/>
              <w:t xml:space="preserve"> </w:t>
            </w: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 xml:space="preserve">познавательные </w:t>
            </w:r>
            <w:r w:rsidRPr="001E09C2">
              <w:rPr>
                <w:rFonts w:eastAsia="Times New Roman"/>
                <w:sz w:val="22"/>
                <w:szCs w:val="22"/>
              </w:rPr>
              <w:t xml:space="preserve">– научатся осуществлять поиск информации из разных источников, расширяющей и дополняющей представление о технике рисования, активно использовать язык изобразительного искусства; </w:t>
            </w:r>
          </w:p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научатся выполнять контроль в форме сличения способа действия и его результата с заданным эталоном с целью обнаружения отклонений и отличий от эталона; </w:t>
            </w: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отвечать на вопросы, делать выводы.</w:t>
            </w:r>
          </w:p>
          <w:p w:rsidR="00AD6AFF" w:rsidRPr="001E09C2" w:rsidRDefault="00AD6AFF" w:rsidP="001E09C2">
            <w:pPr>
              <w:pStyle w:val="ParagraphStyle"/>
              <w:jc w:val="both"/>
              <w:rPr>
                <w:sz w:val="22"/>
                <w:szCs w:val="22"/>
              </w:rPr>
            </w:pPr>
            <w:r w:rsidRPr="001E09C2">
              <w:rPr>
                <w:b/>
                <w:bCs/>
                <w:sz w:val="22"/>
                <w:szCs w:val="22"/>
              </w:rPr>
              <w:t xml:space="preserve">Личностные: </w:t>
            </w:r>
            <w:r w:rsidRPr="001E09C2">
              <w:rPr>
                <w:sz w:val="22"/>
                <w:szCs w:val="22"/>
              </w:rPr>
              <w:t xml:space="preserve"> имеют мотивацию к учебной и творческой деятельности, сориентированы на эмоционально-эстетическое восприятие произведений искусства</w:t>
            </w:r>
          </w:p>
        </w:tc>
        <w:tc>
          <w:tcPr>
            <w:tcW w:w="1670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lastRenderedPageBreak/>
              <w:t xml:space="preserve">Разработать рисунок </w:t>
            </w:r>
            <w:r w:rsidRPr="001E09C2">
              <w:rPr>
                <w:rFonts w:eastAsia="Times New Roman"/>
                <w:sz w:val="22"/>
                <w:szCs w:val="22"/>
              </w:rPr>
              <w:lastRenderedPageBreak/>
              <w:t>фейерверка и выполнить его в технике граттажа. Дома: читать с. 110–</w:t>
            </w:r>
            <w:r w:rsidRPr="001E09C2">
              <w:rPr>
                <w:rFonts w:eastAsia="Times New Roman"/>
                <w:sz w:val="22"/>
                <w:szCs w:val="22"/>
              </w:rPr>
              <w:br/>
              <w:t>111 учебника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2126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t>Рисование на тему «Красота моря. Облака».</w:t>
            </w: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 xml:space="preserve"> 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3760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t>Морской пейзаж. Художники-маринисты: И. Айвазовский, П. Синьяк, К. Моне.</w:t>
            </w:r>
          </w:p>
          <w:p w:rsidR="00AD6AFF" w:rsidRPr="001E09C2" w:rsidRDefault="00AD6AFF" w:rsidP="001E09C2">
            <w:pPr>
              <w:pStyle w:val="ParagraphStyle"/>
              <w:jc w:val="both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r w:rsidRPr="001E09C2">
              <w:rPr>
                <w:sz w:val="22"/>
                <w:szCs w:val="22"/>
              </w:rPr>
              <w:t>Мультимедийная презентация «Морская тема в изобразительном искусстве»</w:t>
            </w:r>
            <w:r w:rsidRPr="001E09C2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 . </w:t>
            </w:r>
          </w:p>
          <w:p w:rsidR="00AD6AFF" w:rsidRPr="001E09C2" w:rsidRDefault="00AD6AFF" w:rsidP="001E09C2">
            <w:pPr>
              <w:pStyle w:val="ParagraphStyle"/>
              <w:jc w:val="both"/>
              <w:rPr>
                <w:sz w:val="22"/>
                <w:szCs w:val="22"/>
              </w:rPr>
            </w:pPr>
            <w:r w:rsidRPr="001E09C2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Научатся:</w:t>
            </w:r>
            <w:r w:rsidRPr="001E09C2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 w:rsidRPr="001E09C2">
              <w:rPr>
                <w:rFonts w:eastAsia="Times New Roman"/>
                <w:sz w:val="22"/>
                <w:szCs w:val="22"/>
              </w:rPr>
              <w:t>выражать свое отношение к произведению искусства, соблюдать последовательность выполнения рисунка, работать гуашью,</w:t>
            </w:r>
          </w:p>
        </w:tc>
        <w:tc>
          <w:tcPr>
            <w:tcW w:w="5060" w:type="dxa"/>
            <w:gridSpan w:val="2"/>
          </w:tcPr>
          <w:p w:rsidR="00AD6AFF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Метапредметные универсальные учебные действия (УУД):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 xml:space="preserve">познавательные </w:t>
            </w:r>
            <w:r w:rsidRPr="001E09C2">
              <w:rPr>
                <w:rFonts w:eastAsia="Times New Roman"/>
                <w:sz w:val="22"/>
                <w:szCs w:val="22"/>
              </w:rPr>
              <w:t xml:space="preserve">– научатся осуществлять поиск информации из разных источников, расширяющей и дополняющей представление о жанрах изобразительного искусства, выражать свое отношение к произведению искусства; </w:t>
            </w: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>регулятивные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научатся оценивать свою работу на уроке, адекватно воспринимать информацию учителя или товарища, содержащую оценочный характер отзыва о работе на уроке; </w:t>
            </w: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>коммуникативные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отвечать на вопросы, делать выводы</w:t>
            </w:r>
          </w:p>
        </w:tc>
        <w:tc>
          <w:tcPr>
            <w:tcW w:w="1670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t>Создать в рисунке образ спокойного или бурного моря. Дома: читать с. 112–</w:t>
            </w:r>
            <w:r w:rsidRPr="001E09C2">
              <w:rPr>
                <w:rFonts w:eastAsia="Times New Roman"/>
                <w:sz w:val="22"/>
                <w:szCs w:val="22"/>
              </w:rPr>
              <w:br/>
              <w:t>115 учебника, ответить на вопросы в учебнике (с. 113).</w:t>
            </w:r>
          </w:p>
        </w:tc>
      </w:tr>
      <w:tr w:rsidR="00AD6AFF" w:rsidTr="00F42FF1">
        <w:tc>
          <w:tcPr>
            <w:tcW w:w="959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D6AFF" w:rsidRPr="00EC5917" w:rsidRDefault="00AD6AFF" w:rsidP="00E01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2126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t xml:space="preserve">Рисование на тему </w:t>
            </w:r>
            <w:r w:rsidRPr="001E09C2">
              <w:rPr>
                <w:rFonts w:eastAsia="Times New Roman"/>
                <w:sz w:val="22"/>
                <w:szCs w:val="22"/>
              </w:rPr>
              <w:lastRenderedPageBreak/>
              <w:t xml:space="preserve">«Пусть всегда будет солнце…». </w:t>
            </w:r>
          </w:p>
        </w:tc>
        <w:tc>
          <w:tcPr>
            <w:tcW w:w="3760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lastRenderedPageBreak/>
              <w:t xml:space="preserve">Ознакомление с особым типом </w:t>
            </w:r>
            <w:r w:rsidRPr="001E09C2">
              <w:rPr>
                <w:rFonts w:eastAsia="Times New Roman"/>
                <w:sz w:val="22"/>
                <w:szCs w:val="22"/>
              </w:rPr>
              <w:lastRenderedPageBreak/>
              <w:t>музеев. Музеи-усадь-бы</w:t>
            </w:r>
            <w:r>
              <w:rPr>
                <w:rFonts w:eastAsia="Times New Roman"/>
                <w:sz w:val="22"/>
                <w:szCs w:val="22"/>
              </w:rPr>
              <w:t>: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«Поленово», «Пенаты». Художественные музеи нашей страны.</w:t>
            </w:r>
          </w:p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 Научатся:</w:t>
            </w:r>
            <w:r w:rsidRPr="001E09C2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 w:rsidRPr="001E09C2">
              <w:rPr>
                <w:rFonts w:eastAsia="Times New Roman"/>
                <w:sz w:val="22"/>
                <w:szCs w:val="22"/>
              </w:rPr>
              <w:t>анализировать произведения изобрази-тельного искусства и высказывать свое мнение о них</w:t>
            </w:r>
          </w:p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060" w:type="dxa"/>
            <w:gridSpan w:val="2"/>
          </w:tcPr>
          <w:p w:rsidR="00AD6AFF" w:rsidRDefault="00AD6AFF" w:rsidP="00EE42FF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</w:pPr>
            <w:r w:rsidRPr="001E09C2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lastRenderedPageBreak/>
              <w:t xml:space="preserve">Метапредметные универсальные учебные </w:t>
            </w:r>
            <w:r w:rsidRPr="001E09C2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lastRenderedPageBreak/>
              <w:t>действия (УУД):</w:t>
            </w:r>
          </w:p>
          <w:p w:rsidR="00AD6AFF" w:rsidRDefault="00AD6AFF" w:rsidP="00EE42FF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70BA4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270BA4">
              <w:rPr>
                <w:rFonts w:eastAsia="Times New Roman"/>
                <w:b/>
                <w:i/>
                <w:iCs/>
                <w:sz w:val="22"/>
                <w:szCs w:val="22"/>
              </w:rPr>
              <w:t>познавательные</w:t>
            </w:r>
            <w:r w:rsidRPr="001E09C2">
              <w:rPr>
                <w:rFonts w:eastAsia="Times New Roman"/>
                <w:i/>
                <w:iCs/>
                <w:sz w:val="22"/>
                <w:szCs w:val="22"/>
              </w:rPr>
              <w:t xml:space="preserve"> </w:t>
            </w:r>
            <w:r w:rsidRPr="001E09C2">
              <w:rPr>
                <w:rFonts w:eastAsia="Times New Roman"/>
                <w:sz w:val="22"/>
                <w:szCs w:val="22"/>
              </w:rPr>
              <w:t xml:space="preserve">– научатся анализировать художественные произведения, осуществлять поиск информации из разных источников, расширяющей и дополняющей представление о технике рисования; </w:t>
            </w:r>
          </w:p>
          <w:p w:rsidR="00AD6AFF" w:rsidRDefault="00AD6AFF" w:rsidP="00EE42FF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70BA4">
              <w:rPr>
                <w:rFonts w:eastAsia="Times New Roman"/>
                <w:b/>
                <w:i/>
                <w:iCs/>
                <w:sz w:val="22"/>
                <w:szCs w:val="22"/>
              </w:rPr>
              <w:t>регулятивные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научатся анализировать собственную работу: соотносить план и совершенные операции, выделять этапы и оценивать меру усвоения каждого, находить ошибки и устанавливать их причины, корректировать работу;</w:t>
            </w:r>
          </w:p>
          <w:p w:rsidR="00AD6AFF" w:rsidRPr="001E09C2" w:rsidRDefault="00AD6AFF" w:rsidP="00EE42FF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t xml:space="preserve"> </w:t>
            </w:r>
            <w:r w:rsidRPr="00270BA4">
              <w:rPr>
                <w:rFonts w:eastAsia="Times New Roman"/>
                <w:b/>
                <w:i/>
                <w:iCs/>
                <w:sz w:val="22"/>
                <w:szCs w:val="22"/>
              </w:rPr>
              <w:t>коммуникативные</w:t>
            </w:r>
            <w:r w:rsidRPr="001E09C2">
              <w:rPr>
                <w:rFonts w:eastAsia="Times New Roman"/>
                <w:sz w:val="22"/>
                <w:szCs w:val="22"/>
              </w:rPr>
              <w:t xml:space="preserve"> – овладеют способностями инициативно сотрудничать с учителем, одноклассниками, отвечать на вопросы, делать выводы</w:t>
            </w:r>
          </w:p>
        </w:tc>
        <w:tc>
          <w:tcPr>
            <w:tcW w:w="1670" w:type="dxa"/>
          </w:tcPr>
          <w:p w:rsidR="00AD6AFF" w:rsidRPr="001E09C2" w:rsidRDefault="00AD6AFF" w:rsidP="001E09C2">
            <w:pPr>
              <w:pStyle w:val="ParagraphStyle"/>
              <w:snapToGrid w:val="0"/>
              <w:spacing w:line="252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1E09C2">
              <w:rPr>
                <w:rFonts w:eastAsia="Times New Roman"/>
                <w:sz w:val="22"/>
                <w:szCs w:val="22"/>
              </w:rPr>
              <w:lastRenderedPageBreak/>
              <w:t xml:space="preserve">Выполнить </w:t>
            </w:r>
            <w:r w:rsidRPr="001E09C2">
              <w:rPr>
                <w:rFonts w:eastAsia="Times New Roman"/>
                <w:sz w:val="22"/>
                <w:szCs w:val="22"/>
              </w:rPr>
              <w:lastRenderedPageBreak/>
              <w:t>рисунок на тему «Пусть всегда будет солнце...». Домашнее задание на лето: проводить наблюдения за окружающим миром и по возможности делать зарисовки с натуры.</w:t>
            </w:r>
          </w:p>
        </w:tc>
      </w:tr>
      <w:tr w:rsidR="00AD6AFF" w:rsidTr="00F42FF1">
        <w:tc>
          <w:tcPr>
            <w:tcW w:w="15276" w:type="dxa"/>
            <w:gridSpan w:val="8"/>
          </w:tcPr>
          <w:p w:rsidR="00AD6AFF" w:rsidRDefault="00AD6AFF" w:rsidP="00E014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 34 часа</w:t>
            </w:r>
          </w:p>
        </w:tc>
      </w:tr>
    </w:tbl>
    <w:p w:rsidR="00E01483" w:rsidRDefault="00E01483" w:rsidP="00E014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0639" w:rsidRDefault="00B10639" w:rsidP="00E014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0D95" w:rsidRPr="00E01483" w:rsidRDefault="00A60D95" w:rsidP="00E0148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60D95" w:rsidRPr="00E01483" w:rsidSect="00E014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190" w:rsidRDefault="00310190" w:rsidP="00A166B3">
      <w:pPr>
        <w:spacing w:after="0" w:line="240" w:lineRule="auto"/>
      </w:pPr>
      <w:r>
        <w:separator/>
      </w:r>
    </w:p>
  </w:endnote>
  <w:endnote w:type="continuationSeparator" w:id="1">
    <w:p w:rsidR="00310190" w:rsidRDefault="00310190" w:rsidP="00A1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6B3" w:rsidRDefault="00A166B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2922"/>
      <w:docPartObj>
        <w:docPartGallery w:val="Page Numbers (Bottom of Page)"/>
        <w:docPartUnique/>
      </w:docPartObj>
    </w:sdtPr>
    <w:sdtContent>
      <w:p w:rsidR="00A166B3" w:rsidRDefault="00CB607B">
        <w:pPr>
          <w:pStyle w:val="a7"/>
          <w:jc w:val="right"/>
        </w:pPr>
        <w:r>
          <w:fldChar w:fldCharType="begin"/>
        </w:r>
        <w:r w:rsidR="00B27204">
          <w:instrText xml:space="preserve"> PAGE   \* MERGEFORMAT </w:instrText>
        </w:r>
        <w:r>
          <w:fldChar w:fldCharType="separate"/>
        </w:r>
        <w:r w:rsidR="00F42FF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166B3" w:rsidRDefault="00A166B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6B3" w:rsidRDefault="00A166B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190" w:rsidRDefault="00310190" w:rsidP="00A166B3">
      <w:pPr>
        <w:spacing w:after="0" w:line="240" w:lineRule="auto"/>
      </w:pPr>
      <w:r>
        <w:separator/>
      </w:r>
    </w:p>
  </w:footnote>
  <w:footnote w:type="continuationSeparator" w:id="1">
    <w:p w:rsidR="00310190" w:rsidRDefault="00310190" w:rsidP="00A16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6B3" w:rsidRDefault="00A166B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6B3" w:rsidRDefault="00A166B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6B3" w:rsidRDefault="00A166B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01483"/>
    <w:rsid w:val="000067C0"/>
    <w:rsid w:val="00017698"/>
    <w:rsid w:val="000623F6"/>
    <w:rsid w:val="0010424E"/>
    <w:rsid w:val="0011431E"/>
    <w:rsid w:val="0015201B"/>
    <w:rsid w:val="001E09C2"/>
    <w:rsid w:val="00270BA4"/>
    <w:rsid w:val="00280146"/>
    <w:rsid w:val="00300EC2"/>
    <w:rsid w:val="00310190"/>
    <w:rsid w:val="003235DF"/>
    <w:rsid w:val="00333A0F"/>
    <w:rsid w:val="003B36BF"/>
    <w:rsid w:val="00481A35"/>
    <w:rsid w:val="004B25CD"/>
    <w:rsid w:val="004F6F93"/>
    <w:rsid w:val="00573E1F"/>
    <w:rsid w:val="005F01AA"/>
    <w:rsid w:val="007D6253"/>
    <w:rsid w:val="00861C91"/>
    <w:rsid w:val="009E1348"/>
    <w:rsid w:val="00A166B3"/>
    <w:rsid w:val="00A60A76"/>
    <w:rsid w:val="00A60D95"/>
    <w:rsid w:val="00AB2ED2"/>
    <w:rsid w:val="00AD6AFF"/>
    <w:rsid w:val="00B10639"/>
    <w:rsid w:val="00B27204"/>
    <w:rsid w:val="00B42E02"/>
    <w:rsid w:val="00B64396"/>
    <w:rsid w:val="00C33647"/>
    <w:rsid w:val="00CB607B"/>
    <w:rsid w:val="00DB17CB"/>
    <w:rsid w:val="00E01483"/>
    <w:rsid w:val="00E57F4C"/>
    <w:rsid w:val="00EB6FF7"/>
    <w:rsid w:val="00EC5917"/>
    <w:rsid w:val="00EE42FF"/>
    <w:rsid w:val="00F42FF1"/>
    <w:rsid w:val="00F67EF5"/>
    <w:rsid w:val="00FA1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14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A60D95"/>
    <w:pPr>
      <w:widowControl w:val="0"/>
      <w:suppressAutoHyphens/>
      <w:autoSpaceDE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hi-IN" w:bidi="hi-IN"/>
    </w:rPr>
  </w:style>
  <w:style w:type="character" w:customStyle="1" w:styleId="Normaltext">
    <w:name w:val="Normal text"/>
    <w:rsid w:val="00B42E02"/>
    <w:rPr>
      <w:rFonts w:ascii="Arial" w:eastAsia="Arial" w:hAnsi="Arial" w:cs="Arial"/>
      <w:color w:val="000000"/>
      <w:sz w:val="20"/>
      <w:szCs w:val="20"/>
      <w:lang w:val="ru-RU"/>
    </w:rPr>
  </w:style>
  <w:style w:type="paragraph" w:styleId="a4">
    <w:name w:val="Normal (Web)"/>
    <w:basedOn w:val="a"/>
    <w:unhideWhenUsed/>
    <w:rsid w:val="00AD6AFF"/>
    <w:pPr>
      <w:spacing w:before="75" w:after="150" w:line="240" w:lineRule="auto"/>
    </w:pPr>
    <w:rPr>
      <w:rFonts w:ascii="Verdana" w:eastAsia="Times New Roman" w:hAnsi="Verdana" w:cs="Times New Roman"/>
      <w:sz w:val="17"/>
      <w:szCs w:val="17"/>
    </w:rPr>
  </w:style>
  <w:style w:type="paragraph" w:styleId="a5">
    <w:name w:val="header"/>
    <w:basedOn w:val="a"/>
    <w:link w:val="a6"/>
    <w:uiPriority w:val="99"/>
    <w:semiHidden/>
    <w:unhideWhenUsed/>
    <w:rsid w:val="00A166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166B3"/>
  </w:style>
  <w:style w:type="paragraph" w:styleId="a7">
    <w:name w:val="footer"/>
    <w:basedOn w:val="a"/>
    <w:link w:val="a8"/>
    <w:uiPriority w:val="99"/>
    <w:unhideWhenUsed/>
    <w:rsid w:val="00A166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EE33E-3C36-49F9-80A9-F8A5DAF6B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6272</Words>
  <Characters>35755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Nashal313</dc:creator>
  <cp:keywords/>
  <dc:description/>
  <cp:lastModifiedBy>Хозяйка</cp:lastModifiedBy>
  <cp:revision>23</cp:revision>
  <cp:lastPrinted>2014-02-13T08:44:00Z</cp:lastPrinted>
  <dcterms:created xsi:type="dcterms:W3CDTF">2014-01-10T08:13:00Z</dcterms:created>
  <dcterms:modified xsi:type="dcterms:W3CDTF">2019-11-08T01:12:00Z</dcterms:modified>
</cp:coreProperties>
</file>